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BBA" w:rsidRDefault="00011BBA">
      <w:pPr>
        <w:sectPr w:rsidR="00011BBA">
          <w:type w:val="continuous"/>
          <w:pgSz w:w="11904" w:h="16834"/>
          <w:pgMar w:top="1134" w:right="850" w:bottom="1134" w:left="1701" w:header="0" w:footer="0" w:gutter="0"/>
          <w:cols w:space="708"/>
        </w:sectPr>
      </w:pPr>
      <w:bookmarkStart w:id="0" w:name="_page_5_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p w:rsidR="00011BBA" w:rsidRDefault="00011BBA" w:rsidP="00011BB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Общая характеристика учреждения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4784"/>
        <w:gridCol w:w="4785"/>
      </w:tblGrid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наименование учреждения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Муниципальное бюджетное учреждение дополнительного образования «Детская школа искусств г.Шарыпово»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наименование филиала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Детская школа искусств п. Дубинино филиал Муниципального бюджетного учреждения дополнительного образования «детская школа искусств г. Шарыпово»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МБУДО «ДШИ г.Шарыпово»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Сокращенное наименование филиала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ДШИ п. Дубинино филиал МБУДО «ДШИ г. Шарыпово»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учреждение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как муниципальное учреждение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Бюджетное учреждение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учреждения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Учреждение дополнительного образования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Лицензия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Регистрационный номер лицензии: № Л035-01211-24/00240967 от 05.02.2016г.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нахождения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662315, Красноярский край, г. Шарыпово, 3 м-он, дом 9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нахождения филиала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662305, Красноярский край, г. Шарыпово, п. Дубинино, ул.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Шахтерская, д.4.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Отдел культуры администрации г.Шарыпово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Структура управления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 школы: Шепель Светлана Петровна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Конт. тел.: </w:t>
            </w: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24-6-13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Заместители директора по УОР: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Новосад Марина Геннадьевна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Воеводина Светлана Николаевна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Заместитель директора по АХЧ:</w:t>
            </w: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br/>
              <w:t>Маслова Галина Александровна</w:t>
            </w:r>
          </w:p>
          <w:p w:rsid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Конт. тел.: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24-8-55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Структура управления филиала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Заместитель директора заведующий филиалом: Карагачева Наталья Витальевна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Заместитель директора по УВР: Стадухина Ольга Ананьевна.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Заведующая хозяйством: Рагозина Мария Петровна.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Основные виды деятельности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Дополнительное образование детей и взрослых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Органы государственно-общественного управления и самоуправления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Общее собрание трудового коллектива, Педагогический совет, Совет родителей</w:t>
            </w:r>
          </w:p>
        </w:tc>
      </w:tr>
      <w:tr w:rsidR="00011BBA" w:rsidTr="00011BBA">
        <w:trPr>
          <w:trHeight w:val="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Arts24.ru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Е-mail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dshi_shar@list.ru.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Е-mail филиала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artsdubinino@yandex.ru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Транспортная доступность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Здание расположено внутри жилого микрорайона. Ближайшие автобусные остановки находятся на расстоянии не более 500 метров (на проспекте Байконур и на проспекте Энергетиков </w:t>
            </w:r>
          </w:p>
        </w:tc>
      </w:tr>
      <w:tr w:rsidR="00011BBA" w:rsidTr="00011BB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Транспортная доступность филиала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Здание расположено внутри жилого микрорайона. Ближайшие автобусные </w:t>
            </w:r>
            <w:r w:rsidRPr="00011BBA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остановки находятся на расстоянии не более 300 метров (остановки магазин «Ваш выбор», «Сибирь»)</w:t>
            </w:r>
          </w:p>
        </w:tc>
      </w:tr>
    </w:tbl>
    <w:p w:rsidR="00011BBA" w:rsidRDefault="00011BBA" w:rsidP="00011BBA">
      <w:pPr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Детская музыкальная школа открыта 22.08.1966г. История школы началась с 2х классов: баяна и фортепиано.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1982 по 1984гг были открыты классы домры, скрипки, духовых инструментов. С 1993г – музыкальная школа переименована в Муниципальное учреждение культуры «Шарыповская детская школа искусств». Школа переехала в новое здание;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Открываются два новых отделения: Художественное и хореографическое.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1994 открывается класс гитары.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2002г МУК «Шарыповская школа искусств» переименована в Муниципальное образовательное учреждение дополнительного образования детей «Детская школа искусств г.Шарыпово»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2015г – Детская школа искусств является муниципальным бюджетным учреждением дополнительного образования «Детская школа искусств г. Шарыпово»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1 февраля ДШИ г. Шарыпово стала правопреемником МБУДО «ДШИ п. Дубинино», а ДШИ п. Дубинино получила статус Филиала. </w:t>
      </w:r>
      <w:r>
        <w:rPr>
          <w:rFonts w:ascii="Times New Roman" w:hAnsi="Times New Roman"/>
          <w:color w:val="000000" w:themeColor="text1"/>
          <w:sz w:val="24"/>
          <w:szCs w:val="24"/>
        </w:rPr>
        <w:t>Детская музыкальная школа образована в 1985 году: Решение Черненковского городского совета народных депутатов от 21.08.85 г. № 269-12 с контингентом 30 учащихся по классу фортепиано, баян и аккордеон. В 1989 году Музыкальная школа получила новый статус – «Детская школа искусств», были открыты хореографическое и художественное отделения. Школа продолжает активно развиваться: в 1996 году открыто фольклорное отделение, в 2003 году – отделение раннего эстетического развития для детей 5-6 лет, в 2016 году произведен первый набор в класс скрипки.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Характеристика контингента учащихся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391"/>
        <w:gridCol w:w="4803"/>
        <w:gridCol w:w="1276"/>
        <w:gridCol w:w="1099"/>
      </w:tblGrid>
      <w:tr w:rsidR="00011BBA" w:rsidTr="00011BBA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Направленность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2023-2024  уч. год</w:t>
            </w:r>
          </w:p>
        </w:tc>
      </w:tr>
      <w:tr w:rsidR="00011BBA" w:rsidTr="00011BBA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направленностям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возрасту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5-9 лет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10-14 лет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15-17 лет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 лет и старше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277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полу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Девочки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Мальчики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506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011BBA" w:rsidTr="00011BBA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Занимающихся в 2-х и более детских объединениях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11BBA" w:rsidTr="00011B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Учащиеся с ограниченными возможностями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1BBA" w:rsidTr="00011BBA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на платной основе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Характеристика контингента учащихся филиала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391"/>
        <w:gridCol w:w="4803"/>
        <w:gridCol w:w="1276"/>
        <w:gridCol w:w="1099"/>
      </w:tblGrid>
      <w:tr w:rsidR="00011BBA" w:rsidTr="00011BBA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Направленность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2023-2024  уч. год</w:t>
            </w:r>
          </w:p>
        </w:tc>
      </w:tr>
      <w:tr w:rsidR="00011BBA" w:rsidTr="00011BBA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направленностям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возрасту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5-9 лет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10-14 лет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15-17 лет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 лет и старше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8,6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46.4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полу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Девочки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Мальчики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169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76,8   23,2</w:t>
            </w:r>
          </w:p>
        </w:tc>
      </w:tr>
      <w:tr w:rsidR="00011BBA" w:rsidTr="00011BBA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Занимающихся в 2-х и более детских объединениях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11BBA" w:rsidTr="00011B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Учащиеся с ограниченными возможностями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1BBA" w:rsidTr="00011BBA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на платной основе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13,6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педагогического коллектива в 2023/2024 уч. году была направлена на совершенствование путей и форм взаимодействия всех участников образовательного процесса для воспитания активной, творческой личности, способной свободно действовать в социальном пространстве.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Миссия педагогического коллектива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определяется: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уровне учащегося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как создание комплексного образовательного пространства, призванного реализовывать педагогическую поддержку ребенка и психологическое сопровождение его развития на всех возрастных этапах детства; создание благоприятных условий для творческого самовыражения, социального, профессионального и личностного самоуправления и самореализации в соответствии с его индивидуальными запросами и социальными потребностями; предоставление учащемуся возможности выбора направления, формы деятельности, темпов индивидуального личностного роста и степени участия в коллективных делах.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уровне учреждения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как содействие всестороннему развитию педагогического творчества через повышение педагогической компетентности освоение современных технологий дополнительного образования.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совершенствования деятельности ДШИ г.Шарыпово в 2023/2024 уч. году решались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следующие задачи: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Повышение значимости учреждения в социокультурном пространстве города, края, дальнейшее позиционирование ДШИ как центра художественного образования и просветительства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социального партнерства в социуме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Обновление и повышение качества образовательного процесса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реализация дополнительных предпрофессиональных программ (ДПП)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формирование разноуровневого программно-методического поля, учитывающего индивидуальные способности детей и отвечающие запросам общества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совершенствование системы внутришкольного мониторинга образовательных результатов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внедрение инновационных форм, методов, методик и технологий, обеспечивающих качественное образование и развитие ребенка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Профессиональная ориентация обучающихся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раннее выявление и сопровождение одаренных детей, желающих и готовых продолжить обучение в учебных заведениях культуры и искусства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 Сохранность контингента обучающихся (доводимость до выпуска)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 Сохранение и развитие кадрового потенциала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повышение мотивации преподавателей к инновационной деятельности в образовательном процессе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повышение компетентности педагогических кадров; совершенствование навыков самоанализа педагогической деятельности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стимулирование профессиональной активности преподавателей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6. Обновление и укрепление материально-технической базы школы</w: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 Развитие взаимодействия с родительской общественностью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родительские собрание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активизация обратной связи через сайт, социальные сети, анкетирование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совершенствование системы привлечения родителей к участию в жизни школы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школе ведется обучение по следующим направлениям: изобразительное, фольклорное, хореографическое и музыкальное искусство, декоративно-прикладное творчество.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Коллектив школы работает по утвержденному плану работы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Контингент учащихся составляет на 01.09.2023 г составлял 500 детей (79 %) – на бюджетной основе, в т.ч: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музыкальном отделении – 168 обучающихся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хореографическом отделении – 141 обучающихся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художественном отделении – 191 обучающихся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132 ребенка (21 %) – на платной основе.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конец учебного года контингент составил 616 человек: отсев по ДПП – 10 чел.; ДОП – 2 чел.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ведется по 2 видам программ: дополнительным предпрофессиональным (ДПП) и дополнительным общеразвивающим (ДОП) общеобразовательным программам в области искусства.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ДШИ п. Дубинино филиал МБУДО «ДШИ г. Шарыпово контингент учащихся составляет на 01.09.2023 г составлял 190 детей (86 %) – на бюджетной основе, в т.ч: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музыкальном отделении – 36 обучающихся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хореографическом отделении – 67 обучающихся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художественном отделении – 75 обучающихся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фольклорном отделении - 12 обучающихся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30 детей  (14 %) – на платной основе.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конец учебного года контингент составил 215  человек: отсев по ДПОП – 5 чел.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ведется по 2 видам программ: дополнительным предпрофессиональным (ДПП) и дополнительным общеразвивающим (ДОП) общеобразовательным программам в области искусства.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Приоритетом последних лет является сохранение количественного приема детей на дополнительные предпрофессиональные программы.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Прием осуществляется на конкурсной основе на основании итогов индивидуального отбора детей; критерии вступительных испытаний разработаны на основании Федеральных государственных требований (ФГТ).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общеразвивающие программы прием осуществляется без вступительных экзаменов, по результатам собеседования.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Конкурс на ДПП в прошедшем учебном году составил 1,4 человек наместо.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Структура управления ДШИ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Система управления школой представлена персональными (директор, заместители директора) и коллегиальными органами государственно-общественного характера управления:</w:t>
      </w:r>
    </w:p>
    <w:p w:rsidR="00011BBA" w:rsidRDefault="00011BBA" w:rsidP="00011BBA">
      <w:pPr>
        <w:pStyle w:val="aa"/>
        <w:widowControl/>
        <w:numPr>
          <w:ilvl w:val="0"/>
          <w:numId w:val="2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Общее собрание коллектива</w:t>
      </w:r>
    </w:p>
    <w:p w:rsidR="00011BBA" w:rsidRDefault="00011BBA" w:rsidP="00011BBA">
      <w:pPr>
        <w:pStyle w:val="aa"/>
        <w:widowControl/>
        <w:numPr>
          <w:ilvl w:val="0"/>
          <w:numId w:val="2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Педагогический Совет</w:t>
      </w:r>
    </w:p>
    <w:p w:rsidR="00011BBA" w:rsidRDefault="00011BBA" w:rsidP="00011BBA">
      <w:pPr>
        <w:pStyle w:val="aa"/>
        <w:widowControl/>
        <w:numPr>
          <w:ilvl w:val="0"/>
          <w:numId w:val="2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Совет родителей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 Особенности образовательного процесса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ДШИ в отчетном учебном году реализовывала следующие дополнительные общеобразовательные программы в области искусств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Предпрофессиональные программы:</w:t>
      </w:r>
    </w:p>
    <w:p w:rsidR="00011BBA" w:rsidRDefault="00011BBA" w:rsidP="00011BBA">
      <w:pPr>
        <w:numPr>
          <w:ilvl w:val="0"/>
          <w:numId w:val="4"/>
        </w:numPr>
        <w:tabs>
          <w:tab w:val="left" w:pos="567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предпрофессиональная программа в области изобразительного искусства  «Живопись», срок обучения 5 лет, 8 лет;</w:t>
      </w:r>
    </w:p>
    <w:p w:rsidR="00011BBA" w:rsidRDefault="00011BBA" w:rsidP="00011BBA">
      <w:pPr>
        <w:numPr>
          <w:ilvl w:val="0"/>
          <w:numId w:val="4"/>
        </w:numPr>
        <w:tabs>
          <w:tab w:val="left" w:pos="567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предпрофессиональная программа в области музыкального искусства  «Фортепиано», срок обучения 8 лет;</w:t>
      </w:r>
    </w:p>
    <w:p w:rsidR="00011BBA" w:rsidRDefault="00011BBA" w:rsidP="00011BBA">
      <w:pPr>
        <w:numPr>
          <w:ilvl w:val="0"/>
          <w:numId w:val="4"/>
        </w:numPr>
        <w:tabs>
          <w:tab w:val="left" w:pos="567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предпрофессиональная программа в области музыкального искусства  «Струнные инструменты», срок обучения 8 лет;</w:t>
      </w:r>
    </w:p>
    <w:p w:rsidR="00011BBA" w:rsidRDefault="00011BBA" w:rsidP="00011BBA">
      <w:pPr>
        <w:numPr>
          <w:ilvl w:val="0"/>
          <w:numId w:val="4"/>
        </w:numPr>
        <w:tabs>
          <w:tab w:val="left" w:pos="567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предпрофессиональная программа в области музыкального искусства  «Народные инструменты», срок обучения 5 лет, 8 лет;</w:t>
      </w:r>
    </w:p>
    <w:p w:rsidR="00011BBA" w:rsidRDefault="00011BBA" w:rsidP="00011BBA">
      <w:pPr>
        <w:numPr>
          <w:ilvl w:val="0"/>
          <w:numId w:val="4"/>
        </w:numPr>
        <w:tabs>
          <w:tab w:val="left" w:pos="567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предпрофессиональная программа в области музыкального искусства  «Духовые и ударные инструменты», срок обучения 5лет, 8 лет;</w:t>
      </w:r>
    </w:p>
    <w:p w:rsidR="00011BBA" w:rsidRDefault="00011BBA" w:rsidP="00011BBA">
      <w:pPr>
        <w:numPr>
          <w:ilvl w:val="0"/>
          <w:numId w:val="4"/>
        </w:numPr>
        <w:tabs>
          <w:tab w:val="left" w:pos="567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предпрофессиональная программа в области хореографического  искусства  «Хореографическое творчество», срок обучения 5 лет, 8  лет;</w:t>
      </w:r>
    </w:p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Общеразвивающие программы: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«Основы музыкального искусства», срок обучения 3 года;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«Инструментальное исполнительство», срок обучения 2 года;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«Коллективное музицирование», срок обучения 2 года;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«Основы изобразительного искусства», срок обучения 3 года;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«Основы хореографии», срок обучения 3 года;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«Современная хореография», срок обучения 3 года.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Дополнительная общеразвивающая программа «Фольклорное искусство», срок обучения 5 лет.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«Музыкальное искусство» - фортепиано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срок обучения 7 лет.</w:t>
      </w:r>
    </w:p>
    <w:p w:rsidR="00011BBA" w:rsidRDefault="00011BBA" w:rsidP="00011BBA">
      <w:pPr>
        <w:numPr>
          <w:ilvl w:val="0"/>
          <w:numId w:val="6"/>
        </w:numPr>
        <w:tabs>
          <w:tab w:val="left" w:pos="426"/>
        </w:tabs>
        <w:autoSpaceDN w:val="0"/>
        <w:spacing w:line="240" w:lineRule="auto"/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«Музыкальное искусство» - баян, аккордеон,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срок обучения 7 лет.</w:t>
      </w:r>
    </w:p>
    <w:p w:rsidR="00011BBA" w:rsidRDefault="00011BBA" w:rsidP="00011BBA">
      <w:pPr>
        <w:tabs>
          <w:tab w:val="left" w:pos="426"/>
        </w:tabs>
        <w:ind w:left="426" w:right="27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Кроме того школа оказывает следующие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дополнительные платные образовательные услуги:</w:t>
      </w:r>
    </w:p>
    <w:p w:rsidR="00011BBA" w:rsidRDefault="00011BBA" w:rsidP="00011BBA">
      <w:pPr>
        <w:pStyle w:val="aa"/>
        <w:widowControl/>
        <w:numPr>
          <w:ilvl w:val="0"/>
          <w:numId w:val="8"/>
        </w:numPr>
        <w:shd w:val="clear" w:color="auto" w:fill="FFFFFF"/>
        <w:autoSpaceDE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Развивающие занятия по ДОП «Раннее художественное развитие».</w:t>
      </w:r>
    </w:p>
    <w:p w:rsidR="00011BBA" w:rsidRDefault="00011BBA" w:rsidP="00011BBA">
      <w:pPr>
        <w:pStyle w:val="aa"/>
        <w:widowControl/>
        <w:numPr>
          <w:ilvl w:val="0"/>
          <w:numId w:val="8"/>
        </w:numPr>
        <w:shd w:val="clear" w:color="auto" w:fill="FFFFFF"/>
        <w:autoSpaceDE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Развивающие занятия по ДОП «Раннее эстетическое развитие».</w:t>
      </w:r>
    </w:p>
    <w:p w:rsidR="00011BBA" w:rsidRDefault="00011BBA" w:rsidP="00011BBA">
      <w:pPr>
        <w:pStyle w:val="aa"/>
        <w:widowControl/>
        <w:numPr>
          <w:ilvl w:val="0"/>
          <w:numId w:val="8"/>
        </w:numPr>
        <w:shd w:val="clear" w:color="auto" w:fill="FFFFFF"/>
        <w:autoSpaceDE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Развивающие занятия по ДОП «Раннее хореографическое развитие».</w:t>
      </w:r>
    </w:p>
    <w:p w:rsidR="00011BBA" w:rsidRDefault="00011BBA" w:rsidP="00011BBA">
      <w:pPr>
        <w:pStyle w:val="aa"/>
        <w:widowControl/>
        <w:numPr>
          <w:ilvl w:val="0"/>
          <w:numId w:val="8"/>
        </w:numPr>
        <w:shd w:val="clear" w:color="auto" w:fill="FFFFFF"/>
        <w:autoSpaceDE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Краткосрочный курс «Обучение на музыкальном инструменте».</w:t>
      </w:r>
    </w:p>
    <w:p w:rsidR="00011BBA" w:rsidRDefault="00011BBA" w:rsidP="00011BBA">
      <w:pPr>
        <w:pStyle w:val="aa"/>
        <w:widowControl/>
        <w:numPr>
          <w:ilvl w:val="0"/>
          <w:numId w:val="8"/>
        </w:numPr>
        <w:shd w:val="clear" w:color="auto" w:fill="FFFFFF"/>
        <w:autoSpaceDE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Краткосрочный курс «Черчение».</w:t>
      </w:r>
    </w:p>
    <w:p w:rsidR="00011BBA" w:rsidRDefault="00011BBA" w:rsidP="00011BBA">
      <w:pPr>
        <w:pStyle w:val="aa"/>
        <w:widowControl/>
        <w:numPr>
          <w:ilvl w:val="0"/>
          <w:numId w:val="8"/>
        </w:numPr>
        <w:shd w:val="clear" w:color="auto" w:fill="FFFFFF"/>
        <w:autoSpaceDE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Краткосрочный курс «Декоративно-прикладное искусство»</w:t>
      </w:r>
    </w:p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Виды и порядок предоставления определяется Уставом школы, Положением о предоставлении дополнительных платных образовательных услуг, согласованных с Учредителем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Образовательный процесс осуществляется на русском языке в очной форме.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Учебный год в МБУДО «ДШИ г.Шарыпово» делится на 4 четверти. Между четвертями устанавливаются каникулы в объеме не менее 4 недель. Летние каникулы устанавливаются в объеме 12-13 недель. Каникулы проводятся в сроки, предусмотренные в общеобразовательных учреждениях.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каникулярное время педагоги осуществляют методическую, творческую, культурно-просветительную работу.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Образовательный процесс осуществляется в соответствии с Календарно-тематическим графиком на основе Учебного плана.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Основная форма организации образовательного процесса в школе – урок. Продолжительность урока – 40 минут, для обучающихся по программам раннего эстетического развития – 30 минут Перерыв между уроками – 5 минут.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достижения более качественных результатов обучения и повышения качества образования преподаватели используют в своей работе инновационные образовательные технологии: личностно-ориентированное развивающее обучение, проектные технологии и технологии коллективно-творческой деятельности.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Проблемой в деятельности ДШИ является слабое внедрение в образовательный процесс мультимедийных технологий, что не позволяет проводить уроки, методические объединения преподавателей на современном уровне; разрабатывать творческие проекты; просматривать видеозаписи открытых занятий, концертных и конкурсных вступлений, готовить различные презентации к мероприятиям школы и т.л.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Характеристика системы оценки качества освоения 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программ дополнительного образования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Формы (система) выявления результатов освоения программ являются: </w:t>
      </w:r>
    </w:p>
    <w:p w:rsidR="00011BBA" w:rsidRDefault="00011BBA" w:rsidP="00011BBA">
      <w:pPr>
        <w:pStyle w:val="aa"/>
        <w:widowControl/>
        <w:numPr>
          <w:ilvl w:val="0"/>
          <w:numId w:val="10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музыкальном отделении: контрольные уроки, зачеты, академические концерты, фестивали, конкурсы, концерты, переводные и выпускные экзамены</w:t>
      </w:r>
    </w:p>
    <w:p w:rsidR="00011BBA" w:rsidRDefault="00011BBA" w:rsidP="00011BBA">
      <w:pPr>
        <w:pStyle w:val="aa"/>
        <w:widowControl/>
        <w:numPr>
          <w:ilvl w:val="0"/>
          <w:numId w:val="10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хореографическом отделении: контрольные уроки, отчетные концерт, переводные и выпускные экзамены</w:t>
      </w:r>
    </w:p>
    <w:p w:rsidR="00011BBA" w:rsidRDefault="00011BBA" w:rsidP="00011BBA">
      <w:pPr>
        <w:pStyle w:val="aa"/>
        <w:widowControl/>
        <w:numPr>
          <w:ilvl w:val="0"/>
          <w:numId w:val="10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художественном отделении: контрольные просмотры, выставки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Процент детей обучающихся на «4» и «5» составляет – 86 %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III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 Условия осуществления образовательного процесса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Режим работы Учреждения 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пределяется Уставом, локальными актами ДШИ, в т.ч Правилами внутреннего трудового распорядка.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Рабочее время определяется расписанием и Учебным планом школы, исходя из 36-часовой рабочей недели</w:t>
      </w:r>
    </w:p>
    <w:p w:rsidR="00011BBA" w:rsidRDefault="00011BBA" w:rsidP="00011BBA">
      <w:pPr>
        <w:pStyle w:val="aa"/>
        <w:widowControl/>
        <w:numPr>
          <w:ilvl w:val="0"/>
          <w:numId w:val="12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Административно-управленческий аппарат – пятидневная рабочая неделя</w:t>
      </w:r>
    </w:p>
    <w:p w:rsidR="00011BBA" w:rsidRDefault="00011BBA" w:rsidP="00011BBA">
      <w:pPr>
        <w:pStyle w:val="aa"/>
        <w:ind w:left="128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8.00 до 17.00</w:t>
      </w:r>
    </w:p>
    <w:p w:rsidR="00011BBA" w:rsidRDefault="00011BBA" w:rsidP="00011BBA">
      <w:pPr>
        <w:pStyle w:val="aa"/>
        <w:widowControl/>
        <w:numPr>
          <w:ilvl w:val="0"/>
          <w:numId w:val="12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Преподаватели (индивидуально) согласно установленной педагогической нагрузки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Учреждение работает с 8.00 до 20.00 ежедневно, кроме воскресенья.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Учебный процесс осуществляется во второй половине дня после окончания занятий детей в общеобразовательной школе.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Учебно-материальная база, благоустройство и оснащенность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Учебные классы в основном оснащены необходимым для реализации учебных программ.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Школа не в полной мере обеспечена техническими средствами обучения, в т.ч. компьютерными системами, интерактивными досками.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проведения концертов и мероприятий школа имеет концертный зал, оснащенный современной звукоаппаратурой, проектором и экраном. Для демонстрации выставочных работ имеется выставочный зал. В школе имеется библиотека централизованной библиотечной системы г.Шарыпово. Для занятий по хореографии имеются два оборудованных хореографических зала, а также хоровой класс для занятий по хоровому искусству.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школе из 33 кабинетов – 14 классов для групповых занятий, 15 классов для мелкогрупповых и индивидуальных занятий. Кабинеты для групповых занятий обеспечены современной мебелью. 70% учебных классов требуют текущего и капитального ремонта.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Инструментальная база школы – 119 единиц инструментов. В учебном процессе используются 118 инструментов (домра – 7 шт., флейта – 2 шт., гитара – 9 шт., кларнет – 3 шт., ударные – 4 шт., саксофон – 7 шт., туба – 1 шт., тромбон – 2 шт., валторна – 1 шт., труба – 2 шт., оркестр народных инструментов – 1 шт., духовой оркестр – 2 шт., трехструнный оркестр – 1 шт., рояль – 3 шт., пианино – 35 шт., скрипка – 4 шт., альт – 2 шт., баян – 19 шт., аккордеон – 9 шт.)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2022 году ДШИ участвовала в реализации федерального проекта «Культурная среда» национального проекта «Культура»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Школе выделены 4,3 млн. руб. на оснащение музыкальными инструментами, оборудованием и учебными материалами.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Парк музыкальных инструментов пополнился: 2 домрами, концертной гитарой, балалайкой-контрабасом для школьного оркестра народных инструментов, 2 скрипками, пианино «Соната», баяном, аккордеоном, набором духовых инструментов.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Приобретены: гончарный круг, стеллажи, ноутбук, 40 мольбертов для художественного отделения, хоровой станок, новые учебные доски и ноутбук в теоретические классы, а также 2 комплекта усилителей для инструментов, 20 пультов для юных скрипачей, новые столы и шкафы для учебных кабинетов.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Школьная библиотека пополнилась 340 экземплярами учебной литературы: учебниками, хрестоматиями, учебными пособиями, сборниками, альбомами.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Учебный процесс обеспечен музыкальными инструментами в соответствии с реализуемыми программами.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тем у 68 музыкальных инструментов истек срок эксплуатации, они требуют списания и замены на новые.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Учебно-методическое, библиотечное и информационное обеспечение учебно-образовательного процесса в целом обеспечивает освоение образовательных программ.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Библиотечный фонд школы составляет более 3000 экземпляров учебников, нотной литературы, справочно-библиографических изданий. Более 200 единиц художественной и познавательной литературы находится на базе библиотеки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тем, реализация новых предпрофессиональных программ требует значительного доукомплектования учебно-методических и библиотечных фондов, особенно литературой по основным учебным предметам, по которым все учащиеся обязаны быть обеспечены учебниками. Обновления требуют фонды современных периодических изданий, журналов, справочно-библиографических изданий.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В ДШИ не в полной мере создана современная информационная система поддержки образовательного процесса.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Учебно-материальная база, благоустройство и оснащенность в филиале  ДШИ п Дубинино</w:t>
      </w:r>
    </w:p>
    <w:p w:rsidR="00011BBA" w:rsidRDefault="00011BBA" w:rsidP="00011BBA">
      <w:pPr>
        <w:jc w:val="both"/>
        <w:rPr>
          <w:rFonts w:ascii="Cambria" w:hAnsi="Times New Roman" w:cs="Times New Roman"/>
          <w:b/>
          <w:color w:val="000000" w:themeColor="text1"/>
          <w:sz w:val="24"/>
          <w:szCs w:val="24"/>
        </w:rPr>
      </w:pPr>
      <w:r>
        <w:rPr>
          <w:rFonts w:hAnsi="Times New Roman" w:cs="Times New Roman"/>
          <w:b/>
          <w:color w:val="000000" w:themeColor="text1"/>
          <w:sz w:val="24"/>
          <w:szCs w:val="24"/>
        </w:rPr>
        <w:t>Образовательный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>процесс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>обеспечен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>оборудованными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>учебными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>кабинетами</w:t>
      </w:r>
      <w:r>
        <w:rPr>
          <w:rFonts w:hAnsi="Times New Roman" w:cs="Times New Roman"/>
          <w:b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pStyle w:val="ConsPlusCell"/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Учебные аудитории: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pStyle w:val="ConsPlusCell"/>
        <w:numPr>
          <w:ilvl w:val="0"/>
          <w:numId w:val="14"/>
        </w:numPr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хореографических зала; </w:t>
      </w:r>
    </w:p>
    <w:p w:rsidR="00011BBA" w:rsidRDefault="00011BBA" w:rsidP="00011BBA">
      <w:pPr>
        <w:pStyle w:val="aa"/>
        <w:numPr>
          <w:ilvl w:val="0"/>
          <w:numId w:val="14"/>
        </w:numPr>
        <w:rPr>
          <w:rFonts w:ascii="Times New Roman" w:eastAsia="Calibri" w:hAnsi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10 аудиторий для индивидуальных занятий; </w:t>
      </w:r>
    </w:p>
    <w:p w:rsidR="00011BBA" w:rsidRDefault="00011BBA" w:rsidP="00011BBA">
      <w:pPr>
        <w:pStyle w:val="aa"/>
        <w:numPr>
          <w:ilvl w:val="0"/>
          <w:numId w:val="14"/>
        </w:numPr>
        <w:rPr>
          <w:rFonts w:ascii="Times New Roman" w:eastAsia="Calibri" w:hAnsi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/>
          <w:color w:val="000000" w:themeColor="text1"/>
          <w:sz w:val="24"/>
          <w:szCs w:val="24"/>
        </w:rPr>
        <w:t>6 аудиторий для групповых и мелкогрупповых;</w:t>
      </w:r>
    </w:p>
    <w:p w:rsidR="00011BBA" w:rsidRDefault="00011BBA" w:rsidP="00011BBA">
      <w:pPr>
        <w:pStyle w:val="aa"/>
        <w:numPr>
          <w:ilvl w:val="0"/>
          <w:numId w:val="14"/>
        </w:numPr>
        <w:rPr>
          <w:rFonts w:ascii="Times New Roman" w:eastAsia="Calibri" w:hAnsi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Calibri" w:hAnsi="Times New Roman"/>
          <w:color w:val="000000" w:themeColor="text1"/>
          <w:sz w:val="24"/>
          <w:szCs w:val="24"/>
        </w:rPr>
        <w:t>мастерская скульптуры;</w:t>
      </w:r>
    </w:p>
    <w:p w:rsidR="00011BBA" w:rsidRDefault="00011BBA" w:rsidP="00011BBA">
      <w:pPr>
        <w:pStyle w:val="ConsPlusCell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концертный зал;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pStyle w:val="ConsPlusCell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выставочный зал; </w:t>
      </w:r>
    </w:p>
    <w:p w:rsidR="00011BBA" w:rsidRDefault="00011BBA" w:rsidP="00011BBA">
      <w:pPr>
        <w:pStyle w:val="ConsPlusCell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музей старины. </w:t>
      </w:r>
    </w:p>
    <w:p w:rsidR="00011BBA" w:rsidRDefault="00011BBA" w:rsidP="00011BBA">
      <w:pPr>
        <w:pStyle w:val="ConsPlusCell"/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Административные помещения:</w:t>
      </w:r>
    </w:p>
    <w:p w:rsidR="00011BBA" w:rsidRDefault="00011BBA" w:rsidP="00011BBA">
      <w:pPr>
        <w:pStyle w:val="ConsPlusCell"/>
        <w:numPr>
          <w:ilvl w:val="0"/>
          <w:numId w:val="16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библиотека;  </w:t>
      </w:r>
    </w:p>
    <w:p w:rsidR="00011BBA" w:rsidRDefault="00011BBA" w:rsidP="00011BBA">
      <w:pPr>
        <w:pStyle w:val="ConsPlusCell"/>
        <w:numPr>
          <w:ilvl w:val="0"/>
          <w:numId w:val="16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учительская;   </w:t>
      </w:r>
    </w:p>
    <w:p w:rsidR="00011BBA" w:rsidRDefault="00011BBA" w:rsidP="00011BBA">
      <w:pPr>
        <w:pStyle w:val="ConsPlusCell"/>
        <w:numPr>
          <w:ilvl w:val="0"/>
          <w:numId w:val="16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 административных кабинета.</w:t>
      </w:r>
    </w:p>
    <w:p w:rsidR="00011BBA" w:rsidRDefault="00011BBA" w:rsidP="00011BBA">
      <w:pPr>
        <w:pStyle w:val="ConsPlusCell"/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Хозяйственно-бытовые помещения: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гардероб;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костюмерная;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раздевалка для девочек; 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раздевалка для мальчиков; 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 складских помещений для хранения музыкальных инструментов, натюрмортного фонда; 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теплоузел; </w:t>
      </w:r>
    </w:p>
    <w:p w:rsidR="00011BBA" w:rsidRDefault="00011BBA" w:rsidP="00011BBA">
      <w:pPr>
        <w:pStyle w:val="ConsPlusCell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служебных помещения. </w:t>
      </w:r>
    </w:p>
    <w:p w:rsidR="00011BBA" w:rsidRDefault="00011BBA" w:rsidP="00011BBA">
      <w:pPr>
        <w:pStyle w:val="ConsPlusCell"/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Санитарно-гигиеническое обслуживание:</w:t>
      </w:r>
    </w:p>
    <w:p w:rsidR="00011BBA" w:rsidRDefault="00011BBA" w:rsidP="00011BBA">
      <w:pPr>
        <w:pStyle w:val="ConsPlusCell"/>
        <w:numPr>
          <w:ilvl w:val="0"/>
          <w:numId w:val="20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душевая для девочек;</w:t>
      </w:r>
    </w:p>
    <w:p w:rsidR="00011BBA" w:rsidRDefault="00011BBA" w:rsidP="00011BBA">
      <w:pPr>
        <w:pStyle w:val="ConsPlusCell"/>
        <w:numPr>
          <w:ilvl w:val="0"/>
          <w:numId w:val="20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душевая для мальчиков;</w:t>
      </w:r>
    </w:p>
    <w:p w:rsidR="00011BBA" w:rsidRDefault="00011BBA" w:rsidP="00011BBA">
      <w:pPr>
        <w:pStyle w:val="ConsPlusCell"/>
        <w:numPr>
          <w:ilvl w:val="0"/>
          <w:numId w:val="20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питьевая комната; </w:t>
      </w:r>
    </w:p>
    <w:p w:rsidR="00011BBA" w:rsidRDefault="00011BBA" w:rsidP="00011BBA">
      <w:pPr>
        <w:pStyle w:val="ConsPlusCell"/>
        <w:numPr>
          <w:ilvl w:val="0"/>
          <w:numId w:val="20"/>
        </w:num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 санузлов. </w:t>
      </w:r>
    </w:p>
    <w:p w:rsidR="00011BBA" w:rsidRDefault="00011BBA" w:rsidP="00011BBA">
      <w:pPr>
        <w:pStyle w:val="ConsPlusCell"/>
        <w:ind w:firstLine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70% помещений требуют текущего и капитального ремонта.</w:t>
      </w:r>
    </w:p>
    <w:p w:rsidR="00011BBA" w:rsidRDefault="00011BBA" w:rsidP="00011BBA">
      <w:pPr>
        <w:jc w:val="both"/>
        <w:rPr>
          <w:rFonts w:ascii="Cambria" w:hAnsi="Times New Roman" w:cs="Times New Roman"/>
          <w:color w:val="000000" w:themeColor="text1"/>
          <w:sz w:val="24"/>
          <w:szCs w:val="24"/>
        </w:rPr>
      </w:pPr>
      <w:r>
        <w:rPr>
          <w:rFonts w:hAnsi="Times New Roman" w:cs="Times New Roman"/>
          <w:color w:val="000000" w:themeColor="text1"/>
          <w:sz w:val="24"/>
          <w:szCs w:val="24"/>
        </w:rPr>
        <w:t>Классы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оснащены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мебелью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соответствующей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СанПиНу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обеспечены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учебно</w:t>
      </w:r>
      <w:r>
        <w:rPr>
          <w:rFonts w:hAnsi="Times New Roman" w:cs="Times New Roman"/>
          <w:color w:val="000000" w:themeColor="text1"/>
          <w:sz w:val="24"/>
          <w:szCs w:val="24"/>
        </w:rPr>
        <w:t>-</w:t>
      </w:r>
      <w:r>
        <w:rPr>
          <w:rFonts w:hAnsi="Times New Roman" w:cs="Times New Roman"/>
          <w:color w:val="000000" w:themeColor="text1"/>
          <w:sz w:val="24"/>
          <w:szCs w:val="24"/>
        </w:rPr>
        <w:t>наглядными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пособиями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техническими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средствами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обучения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музыкальными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инструментами</w:t>
      </w:r>
      <w:r>
        <w:rPr>
          <w:rFonts w:hAnsi="Times New Roman" w:cs="Times New Roman"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Инструментальная база школы – 62 единиц инструментов. В учебном процессе используются 34 единицы инструментов. Подлежат списанию 45%музыкальных инструментов. </w:t>
      </w:r>
    </w:p>
    <w:p w:rsidR="00011BBA" w:rsidRDefault="00011BBA" w:rsidP="00011BBA">
      <w:pPr>
        <w:rPr>
          <w:rFonts w:ascii="Cambria" w:hAnsi="Times New Roman" w:cs="Times New Roman"/>
          <w:color w:val="000000" w:themeColor="text1"/>
          <w:sz w:val="24"/>
          <w:szCs w:val="24"/>
        </w:rPr>
      </w:pPr>
      <w:r>
        <w:rPr>
          <w:rFonts w:hAnsi="Times New Roman" w:cs="Times New Roman"/>
          <w:color w:val="000000" w:themeColor="text1"/>
          <w:sz w:val="24"/>
          <w:szCs w:val="24"/>
        </w:rPr>
        <w:t>Школа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планирует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продолжать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работу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дальнейшему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совершенствованию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материально</w:t>
      </w:r>
      <w:r>
        <w:rPr>
          <w:rFonts w:hAnsi="Times New Roman" w:cs="Times New Roman"/>
          <w:color w:val="000000" w:themeColor="text1"/>
          <w:sz w:val="24"/>
          <w:szCs w:val="24"/>
        </w:rPr>
        <w:t>-</w:t>
      </w:r>
      <w:r>
        <w:rPr>
          <w:rFonts w:hAnsi="Times New Roman" w:cs="Times New Roman"/>
          <w:color w:val="000000" w:themeColor="text1"/>
          <w:sz w:val="24"/>
          <w:szCs w:val="24"/>
        </w:rPr>
        <w:t>технической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базы</w:t>
      </w:r>
      <w:r>
        <w:rPr>
          <w:rFonts w:hAnsi="Times New Roman" w:cs="Times New Roman"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Кадровый состав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кадрового состава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6911"/>
        <w:gridCol w:w="2658"/>
      </w:tblGrid>
      <w:tr w:rsidR="00011BBA" w:rsidTr="00011B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Должность по штатному расписанию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человек</w:t>
            </w:r>
          </w:p>
        </w:tc>
      </w:tr>
      <w:tr w:rsidR="00011BBA" w:rsidTr="00011B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1. Административно-управленческий аппарат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Зам.директора по учебно-организационной работе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Зам.директора по административно-хозяйственной части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11BBA" w:rsidTr="00011B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2. Учебно-вспомогательный персонал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Делопроизводитель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11BBA" w:rsidTr="00011B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3. Обслуживающий персонал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Рабочий по комплексному обслуживанию и ремонту зданий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Вахтер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Сторож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Слесарь-электрик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Слесарь-сантехник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Настройщик пианино и роялей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школе работают 26 преподавателей. Из них: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25 – основные работники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 – совместитель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70% педагогов имеют высшее образование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30% имеют среднее профессиональное образование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Высшую квалификационную категорию имеют 13 человек (46 %)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квалификационную категорию имеют 11 человек (39 %)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потенциала преподавателей, постоянное внимание к росту и профессиональной деятельности, забота о сохранении в школе лучших педагогов, привлечение молодых преподавателей – основная задача и администрации школы и приоритет деятельности.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2023/2024 учебном году 2 преподавателя прошли процедуру аттестации на присвоение квалификационной категории:</w:t>
      </w:r>
    </w:p>
    <w:p w:rsidR="00011BBA" w:rsidRDefault="00011BBA" w:rsidP="00011BBA">
      <w:pPr>
        <w:pStyle w:val="a9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Новосад Марина Геннадьевна- высшая категория;</w:t>
      </w:r>
    </w:p>
    <w:p w:rsidR="00011BBA" w:rsidRDefault="00011BBA" w:rsidP="00011BBA">
      <w:pPr>
        <w:pStyle w:val="a9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Перепечко Екатерина Владимировна - высшая категория;</w:t>
      </w:r>
    </w:p>
    <w:p w:rsidR="00011BBA" w:rsidRDefault="00011BBA" w:rsidP="00011BBA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 w:themeColor="text1"/>
        </w:rPr>
        <w:t xml:space="preserve">         В этом учебном году курсы повышения квалификации прошли 9</w:t>
      </w:r>
      <w:r>
        <w:rPr>
          <w:rStyle w:val="c6"/>
          <w:b/>
          <w:bCs/>
          <w:color w:val="000000" w:themeColor="text1"/>
        </w:rPr>
        <w:t> </w:t>
      </w:r>
      <w:r>
        <w:rPr>
          <w:rStyle w:val="c6"/>
          <w:color w:val="000000" w:themeColor="text1"/>
        </w:rPr>
        <w:t xml:space="preserve">преподавателей (86% от общего числа): Бражевская Е.Л., Воеводина С.Н., Назарьев М.И., Осипова Н.М., Барсукова Г.Д., Бражевская Е.Л., Трончу Ю.А., Назарьева М.В., Сапожникова Т.А. Из них 5 преподавателя прошли обучение в рамках Национального проекта «Культура». Один преподаватель (Сапожникова Т.А.) прошел профессиональную переподготовку по программе «Преподаватель гитары».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Данные о педагогическом стаже работников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2"/>
        <w:gridCol w:w="2392"/>
      </w:tblGrid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5 лет/%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5 до 10 лет чел/%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10 до 25 лет/%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и более лет/%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7/20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13/70</w:t>
            </w:r>
          </w:p>
        </w:tc>
      </w:tr>
    </w:tbl>
    <w:p w:rsidR="00011BBA" w:rsidRDefault="00011BBA" w:rsidP="00011BBA">
      <w:pPr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  <w:lang w:eastAsia="en-US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методических мероприятиях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4570"/>
        <w:gridCol w:w="3190"/>
      </w:tblGrid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преподавателя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 (уровень)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Барсукова Г.Д.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Краевой семинар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преподавателей ДХШ и художественных отделений школ искусств «Методика преподавания рисунка для обучающихся 3-5 классов» (г. Красноярск)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Бражевская Е.Л.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Краевой семинар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преподавателей ДХШ и художественных отделений школ искусств «Методика преподавания рисунка для обучающихся 3-5 классов»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(г. Красноярск)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Сертификат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Трончу Ю.А.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Краевой семинар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преподавателей ДХШ и художественных отделений школ искусств «Методика преподавания рисунка для обучающихся 3-5 классов» (г. Красноярск)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Касаткина С.В.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по классу домры «Постановка игрового аппарата в классе домры» (г. Шарыпово)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Назарьева М.В.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по классу скрипки «Проблемы постановки игрового аппарата юного скрипача» (г. Шарыпово)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хореографических дисциплин «Использование логоритмических упражнений на уроках хореографии» (п.Малиновка Ачинский район)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Касатонова Н.В.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по классу баян, аккордеон «Развитие навыка чтения нот с листа в классе баяна» (г.Ужур)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Шаньшина И.Ю.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по классу фольклорное пение «Русские народные инструменты, их роль в обучении учащихся» (п.Дубинино)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Вилинская Т.В.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теоретических дисциплин «Музыкальная педагогика в 21 веке: традиции и инновации в преподавании музыкально-теоретических дисциплин» (г.Боготол)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Чинчукова Е.Е.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по классу фортепиано «Важнейшие аспекты работы с учащимися в классе фортепиано» (ЗАТО п.Солнечный)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 М.И.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Западное методическое объединение преподавателей по классу деревянные духовые инструменты «Актуальные проблемы исполнительства на деревянных духовых инструментах»  (ЗАТО п.Солнечный)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ВоеводинаС.Н.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Красноярский Каревой конкурс учебно-методических работ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III степени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Назарьева М.В.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Красноярский Каревой конкурс учебно-методических работ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III степени</w:t>
            </w:r>
          </w:p>
        </w:tc>
      </w:tr>
    </w:tbl>
    <w:p w:rsidR="00011BBA" w:rsidRDefault="00011BBA" w:rsidP="00011BBA">
      <w:pPr>
        <w:ind w:firstLine="567"/>
        <w:jc w:val="center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Кадровый состав филиала ДШИ п. Дубинино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Структура кадрового состава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8470"/>
        <w:gridCol w:w="1099"/>
      </w:tblGrid>
      <w:tr w:rsidR="00011BBA" w:rsidTr="00011BB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Должность по штатному расписанию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человек</w:t>
            </w:r>
          </w:p>
        </w:tc>
      </w:tr>
      <w:tr w:rsidR="00011BBA" w:rsidTr="00011BB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1. Административно-управленческий аппарат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Зам.директора заведующий филиалом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Зам.директора по учебно-воспитательной работе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11BBA" w:rsidTr="00011BB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2. Учебно-вспомогательный персонал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Заведующий хозяйством  (Делопроизводитель-совместитель)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11BBA" w:rsidTr="00011BB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3. Обслуживающий персонал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Уборщик служебных помещений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Рабочий по комплексному обслуживанию и ремонту зданий (Слесарь-электрик – совместитель)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Вахтер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Сторож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Настройщик пианино и роялей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школе работают 12 преподавателей. Из них: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10 – основные работники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 – совместитель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59% педагогов имеют высшее образование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41% имеют среднее профессиональное образование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Высшую квалификационную категорию имеют 4 человек (33%)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квалификационную категорию имеют 7 человек (58%)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hAnsi="Times New Roman" w:cs="Times New Roman"/>
          <w:color w:val="000000" w:themeColor="text1"/>
          <w:sz w:val="24"/>
          <w:szCs w:val="24"/>
        </w:rPr>
        <w:t>по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должности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преподаватель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1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человек (9%)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потенциала преподавателей, постоянное внимание к росту и профессиональной деятельности, забота о сохранении в школе лучших педагогов, привлечение молодых преподавателей – основная задача и администрации школы и приоритет деятельности.</w:t>
      </w:r>
    </w:p>
    <w:p w:rsidR="00011BBA" w:rsidRDefault="00011BBA" w:rsidP="00011BBA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 w:themeColor="text1"/>
        </w:rPr>
        <w:t xml:space="preserve">         В  </w:t>
      </w:r>
      <w:r>
        <w:rPr>
          <w:color w:val="000000" w:themeColor="text1"/>
        </w:rPr>
        <w:t xml:space="preserve">2023/2024 </w:t>
      </w:r>
      <w:r>
        <w:rPr>
          <w:rStyle w:val="c6"/>
          <w:color w:val="000000" w:themeColor="text1"/>
        </w:rPr>
        <w:t>учебном году курсы повышения квалификации прошли 5</w:t>
      </w:r>
      <w:r>
        <w:rPr>
          <w:rStyle w:val="c6"/>
          <w:b/>
          <w:bCs/>
          <w:color w:val="000000" w:themeColor="text1"/>
        </w:rPr>
        <w:t> </w:t>
      </w:r>
      <w:r>
        <w:rPr>
          <w:rStyle w:val="c6"/>
          <w:color w:val="000000" w:themeColor="text1"/>
        </w:rPr>
        <w:t>преподавателей (41% от общего числа): Ищенко Р.К., Колноузов В.А., Белоусова Т.В., Забродина (Алексеева) О.В., Юров Е.А. Из них 1 преподаватель прошел обучение в рамках Национального проекта «Культура».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Данные о педагогическом стаже работников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2"/>
        <w:gridCol w:w="2392"/>
      </w:tblGrid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5 лет/%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5 до 10 лет чел/%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10 до 25 лет/%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и более лет/%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11/92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методических мероприятиях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4570"/>
        <w:gridCol w:w="3190"/>
      </w:tblGrid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преподавателя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 (уровень)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Ищенко Р.К.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Краевой семинар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преподавателей ДХШ и художественных отделений школ искусств «Методика преподавания рисунка для обучающихся 3-5классав» (г.Красноярск)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Чеботарь Т.А.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Краевой семинар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преподавателей ДХШ и художественных отделений школ искусств «Методика преподавания рисунка для обучающихся 3-5классав»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(г.Красноярск)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Сертификат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Анищенко Г.В.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ru-RU"/>
              </w:rPr>
              <w:t>Красноярский краевой конкурс</w:t>
            </w: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учебно-методических работ педагогических работников образовательных организаций в области культуры.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Учебно-методическая разработка.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«Гусли многострунные. Первые шаги.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Строй, настройка. Аккорды(позиции)</w:t>
            </w:r>
          </w:p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IV степени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Чеботарь Т.А. 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ru-RU"/>
              </w:rPr>
              <w:t>Красноярский краевой конкурс</w:t>
            </w: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учебно-методических работ педагогических работников образовательных организаций в области культуры. 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Учебно-методическая разработка.</w:t>
            </w:r>
          </w:p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ДОП художественно-эстетической направленности.</w:t>
            </w:r>
          </w:p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Купилова Е.А.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ru-RU"/>
              </w:rPr>
              <w:t>Красноярский краевой конкурс</w:t>
            </w:r>
            <w:r w:rsidRPr="00011BB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учебно-методических работ педагогических работников образовательных организаций в области культуры.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Методическая разработка «Развитие мелкой моторики на уроках ДПИ»</w:t>
            </w:r>
          </w:p>
          <w:p w:rsid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IV степени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Колноузов В.А.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Методический день в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рамках западного методического объединения. Открытый урок «Работа над полифонией»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Выступал с докладом.</w:t>
            </w:r>
          </w:p>
        </w:tc>
      </w:tr>
      <w:tr w:rsidR="00011BBA" w:rsidTr="00011BB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Анищенко Г.В.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Методический день в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рамках западного методического объединения. «Русские народные инструменты, и их роль в обучении учащихся фольклорного отделения»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секции.</w:t>
            </w:r>
          </w:p>
        </w:tc>
      </w:tr>
    </w:tbl>
    <w:p w:rsidR="00011BBA" w:rsidRDefault="00011BBA" w:rsidP="00011BBA">
      <w:pPr>
        <w:ind w:firstLine="567"/>
        <w:jc w:val="center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Обеспечение безопасности образовательного процесса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Главными задачами по организации деятельности в области безопасности школы считаются: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области защиты от чрезвычайных ситуаций (ЧС) – реализацию мероприятий, направленных на снижение рисков и смягчение последствий возможных ЧС природного и техногенного характера, обеспечение готовности нештатных формирований и ликвидации ЧС в рамках наших возможностей, подготовку сотрудников и обучающихся к действиям при ЧС.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области обеспечения пожарной безопасности – реализацию комплекса мероприятий по предупреждению пожаров и гибели людей при пожарах, повышение роли и значения системы пожарной безопасности, выполнение.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Обеспечению безопасности образовательного процесса способствуют, установленные и исправно работающие система автоматической пожарной сигнализации, система оповещения: тревожная кнопка, система «Стрелец – мониторинг», система видеонаблюдения, а также информационный стенд по ГО и ЧС.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Тренировки по эвакуации обучающихся и сотрудников проводятся регулярно (дважды в год). В ходе тренировки вырабатываются навыки быстрого и безопасного выхода из здания, умение немедленно реагировать на изменение обстановки.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Пропускной режим осуществляется 2мя вахтерами (сторожами в ночное время). Организована система видеонаблюдения. Всего установлено 14 камер во внутренних помещениях.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Инженерные сети, пожарно-охранная сигнализация, тревожная кнопка обслуживаются силами подрядных организаций в рамках заключенных договоров.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Образовательный процесс проводится в соответствии с правилами пожарной безопасности и охраны труда.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целях сохранения жизни и здоровья детей и сотрудников утверждены планы мероприятий по предупреждению: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производственного травматизма сотрудников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детского травматизма во время учебного процесса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Проводится просветительская работа, организовано проведение инструктажей педагогов и обучающихся.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Каждый сотрудник проходит медицинский осмотр и имеет допуск к работе.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целях создания теплового контура для обеспечения теплового режима в холодное время года в 2х учебных кабинетах установлены пластиковые окна.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Разработаны и согласованы паспорт антитеррористической безопасности учреждения.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IV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Результативность деятельности учреждения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деятельность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обучения 2023 - 2024 учебного года стабильны, наблюдается положительная динамика по показателям качества на всех уровнях обучения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2"/>
        <w:gridCol w:w="2392"/>
      </w:tblGrid>
      <w:tr w:rsidR="00011BBA" w:rsidTr="00011BBA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отделений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Контингент обучающихся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образования</w:t>
            </w:r>
          </w:p>
        </w:tc>
      </w:tr>
      <w:tr w:rsidR="00011BBA" w:rsidTr="00011B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Освоение программы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освоения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76 %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Хореографическое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99 %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86 %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Педагогический коллектив завершил учебный год, выполнив запланированные показатели образовательной деятельности.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Сохранность контингента обучающихся в 2023 - 2024г (от комплектования на 01.09.2023 г) составила:</w:t>
      </w:r>
    </w:p>
    <w:p w:rsidR="00011BBA" w:rsidRDefault="00011BBA" w:rsidP="00011BBA">
      <w:pPr>
        <w:pStyle w:val="aa"/>
        <w:widowControl/>
        <w:numPr>
          <w:ilvl w:val="0"/>
          <w:numId w:val="1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Музыкальное отделение – 98 %</w:t>
      </w:r>
    </w:p>
    <w:p w:rsidR="00011BBA" w:rsidRDefault="00011BBA" w:rsidP="00011BBA">
      <w:pPr>
        <w:pStyle w:val="aa"/>
        <w:widowControl/>
        <w:numPr>
          <w:ilvl w:val="0"/>
          <w:numId w:val="1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Художественное отделение – 96 %</w:t>
      </w:r>
    </w:p>
    <w:p w:rsidR="00011BBA" w:rsidRDefault="00011BBA" w:rsidP="00011BBA">
      <w:pPr>
        <w:pStyle w:val="aa"/>
        <w:widowControl/>
        <w:numPr>
          <w:ilvl w:val="0"/>
          <w:numId w:val="1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Хореографическое отделение – 99 %</w:t>
      </w:r>
    </w:p>
    <w:p w:rsidR="00011BBA" w:rsidRDefault="00011BBA" w:rsidP="00011BBA">
      <w:pPr>
        <w:pStyle w:val="aa"/>
        <w:widowControl/>
        <w:numPr>
          <w:ilvl w:val="0"/>
          <w:numId w:val="1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Платное отделение - 100%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работы школы, оценка результатов качества образовательных и воспитательных процессов, развитие личностных качеств определяется в процессе педагогического мониторинга, который представлен двумя уровнями: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 внутренний контроль, осуществляется администрацией школы в процессе проведения контрольных мероприятий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2) персональный, ежедневно осуществляют педагоги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Освоение содержания образовательных программ по всем программам учебного плана составляет 100%.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Качественная успеваемость по результатам итоговой аттестации составила:</w:t>
      </w:r>
    </w:p>
    <w:p w:rsidR="00011BBA" w:rsidRDefault="00011BBA" w:rsidP="00011BBA">
      <w:pPr>
        <w:pStyle w:val="aa"/>
        <w:widowControl/>
        <w:numPr>
          <w:ilvl w:val="0"/>
          <w:numId w:val="2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музыкальном отделении – 80 % (в т.ч. фортепиано, народные инструменты, духовые инструменты, струнные инструменты);</w:t>
      </w:r>
    </w:p>
    <w:p w:rsidR="00011BBA" w:rsidRDefault="00011BBA" w:rsidP="00011BBA">
      <w:pPr>
        <w:pStyle w:val="aa"/>
        <w:widowControl/>
        <w:numPr>
          <w:ilvl w:val="0"/>
          <w:numId w:val="2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художественном отделении – 70 %;</w:t>
      </w:r>
    </w:p>
    <w:p w:rsidR="00011BBA" w:rsidRDefault="00011BBA" w:rsidP="00011BBA">
      <w:pPr>
        <w:pStyle w:val="aa"/>
        <w:widowControl/>
        <w:numPr>
          <w:ilvl w:val="0"/>
          <w:numId w:val="22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хореографическом отделении – 100 %.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Результативность деятельности филиала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обучения 2023 - 2024 учебного года стабильны, наблюдается положительная динамика по показателям качества на всех уровнях обучения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2"/>
        <w:gridCol w:w="2392"/>
      </w:tblGrid>
      <w:tr w:rsidR="00011BBA" w:rsidTr="00011BBA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отделений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Контингент обучающихся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образования</w:t>
            </w:r>
          </w:p>
        </w:tc>
      </w:tr>
      <w:tr w:rsidR="00011BBA" w:rsidTr="00011B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Освоение программы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освоения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Хореографическое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68%</w:t>
            </w:r>
          </w:p>
        </w:tc>
      </w:tr>
      <w:tr w:rsidR="00011BBA" w:rsidTr="00011B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Фольклорное отделение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83%</w:t>
            </w:r>
          </w:p>
        </w:tc>
      </w:tr>
    </w:tbl>
    <w:p w:rsidR="00011BBA" w:rsidRDefault="00011BBA" w:rsidP="00011BBA">
      <w:pPr>
        <w:ind w:firstLine="567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Педагогический коллектив завершил учебный год, выполнив запланированные показатели образовательной деятельности.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Сохранность контингента обучающихся в 2023 - 2024г (от комплектования на 01.09.2023 г) составила:</w:t>
      </w:r>
    </w:p>
    <w:p w:rsidR="00011BBA" w:rsidRDefault="00011BBA" w:rsidP="00011BBA">
      <w:pPr>
        <w:pStyle w:val="aa"/>
        <w:widowControl/>
        <w:numPr>
          <w:ilvl w:val="0"/>
          <w:numId w:val="23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Музыкальное отделение – 94,4 %</w:t>
      </w:r>
    </w:p>
    <w:p w:rsidR="00011BBA" w:rsidRDefault="00011BBA" w:rsidP="00011BBA">
      <w:pPr>
        <w:pStyle w:val="aa"/>
        <w:widowControl/>
        <w:numPr>
          <w:ilvl w:val="0"/>
          <w:numId w:val="23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Художественное отделение – 95 %</w:t>
      </w:r>
    </w:p>
    <w:p w:rsidR="00011BBA" w:rsidRDefault="00011BBA" w:rsidP="00011BBA">
      <w:pPr>
        <w:pStyle w:val="aa"/>
        <w:widowControl/>
        <w:numPr>
          <w:ilvl w:val="0"/>
          <w:numId w:val="23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Хореографическое отделение – 95 %</w:t>
      </w:r>
    </w:p>
    <w:p w:rsidR="00011BBA" w:rsidRDefault="00011BBA" w:rsidP="00011BBA">
      <w:pPr>
        <w:pStyle w:val="aa"/>
        <w:widowControl/>
        <w:numPr>
          <w:ilvl w:val="0"/>
          <w:numId w:val="23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Фольклорное отделение– 100 %</w:t>
      </w:r>
    </w:p>
    <w:p w:rsidR="00011BBA" w:rsidRDefault="00011BBA" w:rsidP="00011BBA">
      <w:pPr>
        <w:pStyle w:val="aa"/>
        <w:widowControl/>
        <w:numPr>
          <w:ilvl w:val="0"/>
          <w:numId w:val="23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Платное отделение - 100% 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работы школы, оценка результатов качества образовательных и воспитательных процессов, развитие личностных качеств определяется в процессе педагогического мониторинга, который представлен двумя уровнями: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 внутренний контроль, осуществляется администрацией школы в процессе проведения контрольных мероприятий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персональный, ежедневно осуществляют педагоги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Освоение содержания образовательных программ по всем программам учебного плана составляет 100%.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Качественная успеваемость по результатам итоговой аттестации составила:</w:t>
      </w:r>
    </w:p>
    <w:p w:rsidR="00011BBA" w:rsidRDefault="00011BBA" w:rsidP="00011BBA">
      <w:pPr>
        <w:pStyle w:val="aa"/>
        <w:widowControl/>
        <w:numPr>
          <w:ilvl w:val="0"/>
          <w:numId w:val="24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музыкальном отделении – 71,4 % (в т.ч. фортепиано, народные инструменты);</w:t>
      </w:r>
    </w:p>
    <w:p w:rsidR="00011BBA" w:rsidRDefault="00011BBA" w:rsidP="00011BBA">
      <w:pPr>
        <w:pStyle w:val="aa"/>
        <w:widowControl/>
        <w:numPr>
          <w:ilvl w:val="0"/>
          <w:numId w:val="24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художественном отделении – 100 %;</w:t>
      </w:r>
    </w:p>
    <w:p w:rsidR="00011BBA" w:rsidRDefault="00011BBA" w:rsidP="00011BBA">
      <w:pPr>
        <w:pStyle w:val="aa"/>
        <w:widowControl/>
        <w:numPr>
          <w:ilvl w:val="0"/>
          <w:numId w:val="24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хореографическом отделении – 66,7 %.</w:t>
      </w:r>
    </w:p>
    <w:p w:rsidR="00011BBA" w:rsidRDefault="00011BBA" w:rsidP="00011BBA">
      <w:pPr>
        <w:pStyle w:val="aa"/>
        <w:widowControl/>
        <w:numPr>
          <w:ilvl w:val="0"/>
          <w:numId w:val="24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Фольклорное отделение– 80 %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Результаты роста личностных качеств обучающихся за 2023-2024 учебный год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Участие обучающихся и творческих коллективов в конкурсных мероприятиях – значимый показатель эффективности и качества учебной деятельности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510"/>
        <w:gridCol w:w="2127"/>
        <w:gridCol w:w="1275"/>
        <w:gridCol w:w="2659"/>
      </w:tblGrid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Результативность участия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Международный конкурс в рамках проекта «Сибирь зажигает звезды»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лауреата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Международный онлайн-конкурс искусств «Я в искусстве»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лауреатов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Международный конкурс по народной и современной хореографии «Арена»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 лауреата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Всероссийский конкурс искусств «Вертикаль личность»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лауреатов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Всероссийский фестиваль-конкурс «Сокровище нации»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Красноярская межрегиональная музыкально-теоретическая олимпиада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Красноярский межрегиональный конкурс сольной и ансамблевой музыки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4-дипломанта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Региональный конкурс детского и юношеского исполнительского мастерства «Поколение талантов»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лауреата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дипломанта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Региональный конкурс исполнителей на струнно-смычковых инструментах «Музыка-детям»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дипломант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Краевая олимпиада по истории изобразительного искусства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благодарственных письма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XIV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зональная теоретическая олимпиада «Черные белые клавиши гаммы»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лауреатов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дипломант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Открытый зональный конкурс «Молодые таланты Сибири» на приз В.Клепинина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Зональный конкурс сольной, ансамблевой и оркестровой музыки «Союз прекрасный-музыка  и дети»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 лауреатов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дипломанта</w:t>
            </w:r>
          </w:p>
        </w:tc>
      </w:tr>
      <w:tr w:rsidR="00011BBA" w:rsidTr="00011BBA">
        <w:trPr>
          <w:trHeight w:val="88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зональный конкурс юных пианистов «Неразгаданные звуки рояля»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pStyle w:val="aa"/>
              <w:numPr>
                <w:ilvl w:val="2"/>
                <w:numId w:val="6"/>
              </w:numPr>
              <w:autoSpaceDE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ч1ел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1-Гран при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лауреатов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дипломант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IX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Открытый межмуниципальный конкурс учебных и творческих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Гран-при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лауреатов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участника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Зональный конкурс фольклорных коллективов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Folk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-каравай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лауреата</w:t>
            </w:r>
          </w:p>
        </w:tc>
      </w:tr>
      <w:tr w:rsidR="00011BBA" w:rsidTr="00011B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Зональный конкурс детского творчества «Браво!»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лауреата</w:t>
            </w:r>
          </w:p>
        </w:tc>
      </w:tr>
    </w:tbl>
    <w:p w:rsidR="00011BBA" w:rsidRDefault="00011BBA" w:rsidP="00011BBA">
      <w:pPr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Ежегодно учащиеся школы занимают призовые места в международных и всероссийских, заочных и дистанционных конкурсах. В 2023/2024 учебном году 485 учащихся приняли участие в 17 конкурсах международного, всероссийского, краевого, регионального и зонального уровней.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Выпускники, продолжающие обучение в ССУЗ и ВУЗах по профилю обучения в ДШИ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выпускников  (2023г.) – 67 чел.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поступивших в ВУЗы и ССУЗы – 10 чел (15 %)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540"/>
        <w:gridCol w:w="2262"/>
        <w:gridCol w:w="3826"/>
        <w:gridCol w:w="2941"/>
      </w:tblGrid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выпускника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ВУЗ, ССУЗ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Специальность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Белоусова Дарья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Сибирский федеральный университет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Архитектура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Белякова Ульяна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Красноярский строительный техникум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Архитектура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Малахов Данила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P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Красноярский колледж искусств имени П.И. Иванова-Радкевича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P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Оркестровые духовые и ударные инструменты  (кларнет)</w:t>
            </w:r>
          </w:p>
        </w:tc>
      </w:tr>
      <w:tr w:rsidR="00011BBA" w:rsidTr="00011BBA">
        <w:trPr>
          <w:trHeight w:val="5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P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Красношапка Матвей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P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Красноярский педагогический колледж № 1 им. М. Горького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Музыкальное образование</w:t>
            </w:r>
          </w:p>
        </w:tc>
      </w:tr>
      <w:tr w:rsidR="00011BBA" w:rsidTr="00011BBA">
        <w:trPr>
          <w:trHeight w:val="5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Ромодин Андрей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Красноярский строительный техникум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Архитектура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Циммер Александра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P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Красноярский колледж сферы услуг и предпринимательства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Дизайн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Фадеева Анна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P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Красноярский колледж искусств имени П.И. Иванова-Радкевича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Фортепиано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Шмидт Виктория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Красноярский педагогический колледж №2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pStyle w:val="a9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Дизайн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Шмидтко Регина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lang w:val="ru-RU"/>
              </w:rPr>
              <w:t>Томский государственный архитектурно-строительный университет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Дизайн архитектурной среды</w:t>
            </w:r>
          </w:p>
          <w:p w:rsidR="00011BBA" w:rsidRDefault="00011BBA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Юдина Алиса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Красноярский государственный педагогический университет им. 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В.П. Астафьева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Педагогическое образование (ИЗО)</w:t>
            </w:r>
          </w:p>
        </w:tc>
      </w:tr>
    </w:tbl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выпускников  (2023г.) – 44 чел.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Доводимость до выпуска составила  85,5 %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3794"/>
        <w:gridCol w:w="2834"/>
        <w:gridCol w:w="2941"/>
      </w:tblGrid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Сохранность контингента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ДПП «Фортепиано»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41,7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ДПП «Струнные инструменты»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ДПП «Народные инструменты» (баян)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ДПП «Народные инструменты» (гитара)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ДПП «Духовые и ударные инструменты» (флейта)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66,7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ДПП «Духовые и ударные инструменты» (саксофон)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ДПП «Живопись»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ДПП «Хореографическое творчество»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ДОП «Основы музыкального искусства»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 «Коллективное музицирование»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 «Современная хореография»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011BBA" w:rsidRDefault="00011BBA" w:rsidP="00011BBA">
      <w:pPr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  <w:lang w:eastAsia="en-US"/>
        </w:rPr>
      </w:pPr>
    </w:p>
    <w:p w:rsidR="00011BBA" w:rsidRDefault="00011BBA" w:rsidP="00011B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Результаты роста личностных качеств обучающихся филиала за 2023-2024 учебный год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Участие обучающихся и творческих коллективов в конкурсных мероприятиях – значимый показатель эффективности и качества учебной деятельности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96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79"/>
        <w:gridCol w:w="3171"/>
        <w:gridCol w:w="1984"/>
        <w:gridCol w:w="1416"/>
        <w:gridCol w:w="2550"/>
      </w:tblGrid>
      <w:tr w:rsidR="00011BBA" w:rsidTr="00011BBA">
        <w:trPr>
          <w:trHeight w:val="558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мероприятия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Результативность участия</w:t>
            </w:r>
          </w:p>
        </w:tc>
      </w:tr>
      <w:tr w:rsidR="00011BBA" w:rsidTr="00011BBA">
        <w:trPr>
          <w:trHeight w:val="382"/>
        </w:trPr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Краевой конкурс любительских хореографических коллективов им.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Годенко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 1 степени</w:t>
            </w:r>
          </w:p>
        </w:tc>
      </w:tr>
      <w:tr w:rsidR="00011BBA" w:rsidTr="00011BBA">
        <w:trPr>
          <w:trHeight w:val="382"/>
        </w:trPr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eastAsia="Cambr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чел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 2 степени</w:t>
            </w:r>
          </w:p>
        </w:tc>
      </w:tr>
      <w:tr w:rsidR="00011BBA" w:rsidTr="00011BBA">
        <w:trPr>
          <w:trHeight w:val="691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Международная олимпиада среди обучающихся ДШИ, творческого проекта "Ми Фа Соль".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II степени</w:t>
            </w:r>
          </w:p>
        </w:tc>
      </w:tr>
      <w:tr w:rsidR="00011BBA" w:rsidTr="00011BBA">
        <w:trPr>
          <w:trHeight w:val="50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X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Открытый зональный конкурс детского творчества «Браво»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II степени</w:t>
            </w:r>
          </w:p>
        </w:tc>
      </w:tr>
      <w:tr w:rsidR="00011BBA" w:rsidTr="00011BBA">
        <w:trPr>
          <w:trHeight w:val="837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Международного фестиваля-конкурса «Браво» Фольклор </w:t>
            </w:r>
          </w:p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I степени</w:t>
            </w:r>
          </w:p>
        </w:tc>
      </w:tr>
      <w:tr w:rsidR="00011BBA" w:rsidTr="00011BBA">
        <w:trPr>
          <w:trHeight w:val="1116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Открытый региональный конкурс детского и юношеского исп-го мастерства «Поколение талантов».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Лауреат III степени</w:t>
            </w:r>
          </w:p>
        </w:tc>
      </w:tr>
      <w:tr w:rsidR="00011BBA" w:rsidTr="00011BBA">
        <w:trPr>
          <w:trHeight w:val="558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XV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открытая зональная теоретическая олимпиада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1 диплом, Лауреат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степени, Лауреат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степени, Лауреат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степени.</w:t>
            </w:r>
          </w:p>
        </w:tc>
      </w:tr>
      <w:tr w:rsidR="00011BBA" w:rsidTr="00011BBA">
        <w:trPr>
          <w:trHeight w:val="267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Всероссийская олимпиада по ДПИ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первых места</w:t>
            </w:r>
          </w:p>
        </w:tc>
      </w:tr>
      <w:tr w:rsidR="00011BBA" w:rsidTr="00011BBA">
        <w:trPr>
          <w:trHeight w:val="837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XII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зональный конкурс юных пианистов «Неразгаданные звуки рояля»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3 лауреата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степени, 1 Лауреат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</w:tc>
      </w:tr>
      <w:tr w:rsidR="00011BBA" w:rsidTr="00011BBA">
        <w:trPr>
          <w:trHeight w:val="1286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XIV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открытый зональный конкурс сольной и ансамблевой музыки "Союз прекрасный - музыка и дети"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 лауреат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степени, 2 лауреата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</w:tc>
      </w:tr>
      <w:tr w:rsidR="00011BBA" w:rsidTr="00011BBA">
        <w:trPr>
          <w:trHeight w:val="59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Зональный конкурс «Плеяда»</w:t>
            </w:r>
          </w:p>
          <w:p w:rsid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 первое место, 1 второе место,2 третьих мест.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участников.</w:t>
            </w:r>
          </w:p>
        </w:tc>
      </w:tr>
      <w:tr w:rsidR="00011BBA" w:rsidTr="00011BBA">
        <w:trPr>
          <w:trHeight w:val="643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Городского конкурс "Зажги свою звезду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8 лауреатов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12 лауреатов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</w:tc>
      </w:tr>
      <w:tr w:rsidR="00011BBA" w:rsidTr="00011BBA">
        <w:trPr>
          <w:trHeight w:val="27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Всероссийский конкурс культуры и искусства «Великая страна»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 диплом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Лауреатов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III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</w:tc>
      </w:tr>
      <w:tr w:rsidR="00011BBA" w:rsidTr="00011BBA">
        <w:trPr>
          <w:trHeight w:val="837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Международный конкурс культуры и искусства «Вдохновение»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Лауреат II степени</w:t>
            </w:r>
          </w:p>
        </w:tc>
      </w:tr>
      <w:tr w:rsidR="00011BBA" w:rsidTr="00011BBA">
        <w:trPr>
          <w:trHeight w:val="825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</w:t>
            </w: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открытый межрайонный конкурс хореографических коллективов "Территория танца"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межрайонный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12 лауреат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степени,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8 дипломов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степени</w:t>
            </w:r>
          </w:p>
        </w:tc>
      </w:tr>
      <w:tr w:rsidR="00011BBA" w:rsidTr="00011BBA">
        <w:trPr>
          <w:trHeight w:val="837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Региональный этап</w:t>
            </w:r>
          </w:p>
          <w:p w:rsidR="00011BBA" w:rsidRPr="00011BBA" w:rsidRDefault="00011BBA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Всероссийской выставки «Енисейская мозаика»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победитель, 3 участника.</w:t>
            </w:r>
          </w:p>
        </w:tc>
      </w:tr>
      <w:tr w:rsidR="00011BBA" w:rsidTr="00011BBA">
        <w:trPr>
          <w:trHeight w:val="958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Всероссийский конкурс хореографических коллективов «Танцуй, Сибирь!»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чел.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дипломов лауреата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III степени.</w:t>
            </w:r>
          </w:p>
        </w:tc>
      </w:tr>
    </w:tbl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Ежегодно учащиеся школы занимают призовые места в международных и всероссийских, заочных и дистанционных конкурсах. В 2023/2024 учебном году 116 учащихся приняли участие в 16 конкурсах международного, всероссийского, краевого, регионального и зонального уровней.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Выпускники, продолжающие обучение в ССУЗ и ВУЗах по профилю обучения в ДШИ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выпускников  (2024г.) –19 чел.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поступивших в ВУЗы и ССУЗы – 2 чел (10,5 %)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540"/>
        <w:gridCol w:w="2938"/>
        <w:gridCol w:w="3477"/>
        <w:gridCol w:w="2545"/>
      </w:tblGrid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выпускника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ВУЗ, ССУЗ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Специальность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Смирнова Мария 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Минусинский колледж искусств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народное творчество</w:t>
            </w:r>
          </w:p>
        </w:tc>
      </w:tr>
      <w:tr w:rsidR="00011BBA" w:rsidTr="00011B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Мамедова Владислава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Санкт-Петербургский государственный институт культуры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музыкальное искусство эстрады 53.03.01</w:t>
            </w:r>
          </w:p>
        </w:tc>
      </w:tr>
    </w:tbl>
    <w:p w:rsidR="00011BBA" w:rsidRDefault="00011BBA" w:rsidP="00011BB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Шестакова Дарья учащаяся ФГБОУ ВО «ХГУ им. Н.Ф. Катанова» Музыкальный колледж, по Договору о практической подготовке обучающего проходила учебную практику в апреле 2024г.  в ДШИ п. Дубинино на фольклорном отделении.</w:t>
      </w:r>
    </w:p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выпускников  (2024г.) – 49 чел.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Доводимость до выпуска составила  77,3 %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3768"/>
        <w:gridCol w:w="2814"/>
        <w:gridCol w:w="2918"/>
      </w:tblGrid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программы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Сохранность контингента</w:t>
            </w: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ДПОП «Живопись»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ДООП «Музыкальное искусство» Баян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ДООП «Музыкальное искусство» Фортепиано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ДООП «Хореографическое искусство»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ДООП «Фольклорное искусство» 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011BBA" w:rsidTr="00011BB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ДООП «Хореографическое искусство» Азбука танца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011BBA" w:rsidRDefault="00011BBA" w:rsidP="00011BBA">
      <w:pPr>
        <w:jc w:val="center"/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  <w:lang w:eastAsia="en-US"/>
        </w:rPr>
      </w:pPr>
    </w:p>
    <w:p w:rsidR="00011BBA" w:rsidRDefault="00011BBA" w:rsidP="00011BBA">
      <w:pPr>
        <w:rPr>
          <w:rFonts w:ascii="Times New Roman" w:hAnsi="Times New Roman" w:cs="Cambria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11BBA" w:rsidRDefault="00011BBA" w:rsidP="00011B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Методическая деятельность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целью эффективной организации образовательного процесса в ДШИ работают следующие методические объединения преподавателей:</w:t>
      </w:r>
    </w:p>
    <w:p w:rsidR="00011BBA" w:rsidRDefault="00011BBA" w:rsidP="00011BBA">
      <w:pPr>
        <w:pStyle w:val="aa"/>
        <w:widowControl/>
        <w:numPr>
          <w:ilvl w:val="0"/>
          <w:numId w:val="26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 преподавателей фортепиано</w:t>
      </w:r>
    </w:p>
    <w:p w:rsidR="00011BBA" w:rsidRDefault="00011BBA" w:rsidP="00011BBA">
      <w:pPr>
        <w:pStyle w:val="aa"/>
        <w:widowControl/>
        <w:numPr>
          <w:ilvl w:val="0"/>
          <w:numId w:val="26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 преподавателей народных инструментов</w:t>
      </w:r>
    </w:p>
    <w:p w:rsidR="00011BBA" w:rsidRDefault="00011BBA" w:rsidP="00011BBA">
      <w:pPr>
        <w:pStyle w:val="aa"/>
        <w:widowControl/>
        <w:numPr>
          <w:ilvl w:val="0"/>
          <w:numId w:val="26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 преподавателей хореографического отделения</w:t>
      </w:r>
    </w:p>
    <w:p w:rsidR="00011BBA" w:rsidRDefault="00011BBA" w:rsidP="00011BBA">
      <w:pPr>
        <w:pStyle w:val="aa"/>
        <w:widowControl/>
        <w:numPr>
          <w:ilvl w:val="0"/>
          <w:numId w:val="26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 преподавателей художественного отделения</w:t>
      </w:r>
    </w:p>
    <w:p w:rsidR="00011BBA" w:rsidRDefault="00011BBA" w:rsidP="00011BBA">
      <w:pPr>
        <w:pStyle w:val="aa"/>
        <w:widowControl/>
        <w:numPr>
          <w:ilvl w:val="0"/>
          <w:numId w:val="26"/>
        </w:numPr>
        <w:autoSpaceDE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 преподавателей теоретических дисциплин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Целью методической работы является повышение профессиональной компетентности преподавателей: изучение и внедрение новых технологий, организация конкурсных мероприятий, подготовка выпускников для поступления в профильные учебные заведения, формирование культурной среды города.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Формы организации методической работы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рамках работы над методической темой «Новые инновационные приёмы, технологии и новые формы для создания условий и для большей заинтересованности обучающихся при изучении предметов» были проведены следующие мероприятия:</w:t>
      </w:r>
    </w:p>
    <w:tbl>
      <w:tblPr>
        <w:tblW w:w="4944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C0" w:firstRow="0" w:lastRow="1" w:firstColumn="1" w:lastColumn="1" w:noHBand="0" w:noVBand="0"/>
      </w:tblPr>
      <w:tblGrid>
        <w:gridCol w:w="553"/>
        <w:gridCol w:w="4799"/>
        <w:gridCol w:w="1985"/>
        <w:gridCol w:w="2125"/>
      </w:tblGrid>
      <w:tr w:rsidR="00011BBA" w:rsidTr="00011BBA">
        <w:tc>
          <w:tcPr>
            <w:tcW w:w="292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536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название работы</w:t>
            </w:r>
          </w:p>
        </w:tc>
        <w:tc>
          <w:tcPr>
            <w:tcW w:w="1049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вид работы</w:t>
            </w:r>
          </w:p>
        </w:tc>
        <w:tc>
          <w:tcPr>
            <w:tcW w:w="1123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011BBA" w:rsidTr="00011BBA">
        <w:trPr>
          <w:trHeight w:val="410"/>
        </w:trPr>
        <w:tc>
          <w:tcPr>
            <w:tcW w:w="5000" w:type="pct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Фортепианное отделение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Традиционные и современные методы начального обучения в преподавании игры на фортепиано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Кубрикова З.Г.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воспитании умения слушать себя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Хорошавцева Е.В.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средствами музыкальной выразительности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Чинчукова Е.Е.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4.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Синдром эмоционального выгорания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Осипова Н.М.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техникой и методы её совершенствования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Чинчукова Е.Е.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произведением в классе фортепиано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Конева М.С.</w:t>
            </w:r>
          </w:p>
        </w:tc>
      </w:tr>
      <w:tr w:rsidR="00011BBA" w:rsidTr="00011BBA">
        <w:tc>
          <w:tcPr>
            <w:tcW w:w="5000" w:type="pct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Народно-оркестровое отделение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игрового аппарата в классе домры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Касаткина С.В.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Сокращенная аппликатура при игре на флейте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Назарьев М.И.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навыка чтения нот с листа в классе баяна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Касатонова Н.В.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Проблемы постановки игрового аппарата юного скрипача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Назарьева М.В.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Пьесы для ансамбля скрипачей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Учебное пособие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Назарьева М.В.</w:t>
            </w:r>
          </w:p>
        </w:tc>
      </w:tr>
      <w:tr w:rsidR="00011BBA" w:rsidTr="00011BBA">
        <w:tc>
          <w:tcPr>
            <w:tcW w:w="5000" w:type="pct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Теоретическое отделение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Раннее эстетическое развитие детей. Музыка в движении.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Теория и практика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Фролова Т.В.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Цифровые технологии на уроках музыкальной литературы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Методический доклад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Вилинская Т.В.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информационно-коммуникационных технологий в образовательном процессе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Воеводина С.Н.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Обращение доминантсептаккорда, разрешения»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Пискунова А.Г.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Ритмика. Музыка в движении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Фролова Т.В.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Поурочное планирование по программе «Слушание музыки и музыкальная грамота»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Учебно-методическое пособие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Воеводина С.Н.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Подготовительные игры и упражнения для работы над диктантом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Пискунова А.Г.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 дидактики в преподавании музыкальной литературы в ДМШ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Вилинская Т.В.</w:t>
            </w:r>
          </w:p>
        </w:tc>
      </w:tr>
      <w:tr w:rsidR="00011BBA" w:rsidTr="00011BBA">
        <w:tc>
          <w:tcPr>
            <w:tcW w:w="5000" w:type="pct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Художественное отделение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Pr="00011BBA" w:rsidRDefault="00011BBA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Методика преподавания рисунка для обучающихся 3-5 классов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Методический доклад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Барсукова Г.Д.</w:t>
            </w:r>
          </w:p>
        </w:tc>
      </w:tr>
      <w:tr w:rsidR="00011BBA" w:rsidTr="00011BBA">
        <w:tc>
          <w:tcPr>
            <w:tcW w:w="5000" w:type="pct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Хореографическое отделение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логоритмических упражнений на уроках хореографии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Новосад М.Г.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Классический танец  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Е.В,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Григорьева Н.В.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Гимнастика 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Григорьева Н.В.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Народно-сценический танец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Новосад М.Г.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Григорьева Н.В.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25.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Современный бальный танец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Григорьева Н.В.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Ритмика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Григорьева Н.В.</w:t>
            </w:r>
          </w:p>
        </w:tc>
      </w:tr>
      <w:tr w:rsidR="00011BBA" w:rsidTr="00011BBA">
        <w:tc>
          <w:tcPr>
            <w:tcW w:w="5000" w:type="pct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Эстетическое отделение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Ритмика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Перепечко Е.В.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Хор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Шаньшина И.Ю.</w:t>
            </w:r>
          </w:p>
        </w:tc>
      </w:tr>
      <w:tr w:rsidR="00011BBA" w:rsidTr="00011BBA">
        <w:tc>
          <w:tcPr>
            <w:tcW w:w="292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</w:t>
            </w:r>
          </w:p>
        </w:tc>
        <w:tc>
          <w:tcPr>
            <w:tcW w:w="2536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опыта работы с детьми дошкольного возраста на основе материнского фольклора</w:t>
            </w:r>
          </w:p>
        </w:tc>
        <w:tc>
          <w:tcPr>
            <w:tcW w:w="1049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Шаньшина И.Ю.</w:t>
            </w:r>
          </w:p>
        </w:tc>
      </w:tr>
    </w:tbl>
    <w:p w:rsidR="00011BBA" w:rsidRDefault="00011BBA" w:rsidP="00011BBA">
      <w:pPr>
        <w:rPr>
          <w:rFonts w:ascii="Times New Roman" w:eastAsia="Cambria" w:hAnsi="Times New Roman" w:cs="Times New Roman"/>
          <w:b/>
          <w:i/>
          <w:color w:val="000000" w:themeColor="text1"/>
          <w:sz w:val="24"/>
          <w:szCs w:val="24"/>
          <w:u w:val="single"/>
          <w:lang w:eastAsia="en-US"/>
        </w:rPr>
      </w:pPr>
    </w:p>
    <w:p w:rsidR="00011BBA" w:rsidRDefault="00011BBA" w:rsidP="00011BBA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2023/2024 учебном году преподавателями ДШИ велась активная методическая работа по обобщению и распространение педагогического опыта и мастерства. Впервые преподаватели школы приняли участие в территориальных методических объединениях. На базе ДШИ г.Боготола, ЗАТО п.Солнечный, г.Шарыпово, г.Ачинск, п.Малиновка, п.Дубинино состоялись заседания методических секций по направлениям с показом открытых уроков, методическими докладами и сообщениями, мастер-классами</w:t>
      </w:r>
    </w:p>
    <w:p w:rsidR="00011BBA" w:rsidRDefault="00011BBA" w:rsidP="00011BBA">
      <w:pPr>
        <w:shd w:val="clear" w:color="auto" w:fill="FFFFFF"/>
        <w:ind w:right="10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Ежегодно на базе школы проводятся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кустовые методические совещания преподавателей теоретических и художественных дисциплин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показом открытых уроков. Ежегодно преподаватели художественного отделения принимают участие в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Краевом семинаре преподавателей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ДХШ и художественных отделений школ искусств.</w:t>
      </w:r>
    </w:p>
    <w:p w:rsidR="00011BBA" w:rsidRDefault="00011BBA" w:rsidP="00011BBA">
      <w:pPr>
        <w:shd w:val="clear" w:color="auto" w:fill="FFFFFF"/>
        <w:ind w:right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В течение года преподавателями школы дано 23 открытых уроков, опубликовано 6 методических разработок в сети Интернет.</w:t>
      </w:r>
    </w:p>
    <w:p w:rsidR="00011BBA" w:rsidRDefault="00011BBA" w:rsidP="00011BBA">
      <w:pPr>
        <w:shd w:val="clear" w:color="auto" w:fill="FFFFFF"/>
        <w:ind w:right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В настоящее время ведется работа по разработке и апробации новых учебных пособий, аудио- и видео- хрестоматии, репертуарных сборников. Данные виды работ будут представлены на Краевом конкурсе методических работ в 2025 году.</w:t>
      </w:r>
    </w:p>
    <w:p w:rsidR="00011BBA" w:rsidRDefault="00011BBA" w:rsidP="00011BBA">
      <w:pPr>
        <w:shd w:val="clear" w:color="auto" w:fill="FFFFFF"/>
        <w:ind w:right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spacing w:after="120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Формы организации методической работы филиала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рамках работы над методической темой «Новые инновационные приёмы, технологии и новые формы для создания условий и для большей заинтересованности обучающихся при изучении предметов» были проведены следующие мероприятия: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553"/>
        <w:gridCol w:w="4799"/>
        <w:gridCol w:w="1985"/>
        <w:gridCol w:w="2125"/>
      </w:tblGrid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название работы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вид работы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ind w:left="238" w:right="174" w:hanging="2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«Педагогические принципы Е.Ф. Гнесиной»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Недоводеева С.А.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«Межпредметная связь на уроках композиции» (влияние рисунка и живописи, взаимосвязь предметов» ДПП «Живопись», 1 класс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Чеботарь Т.А.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«Е.Ф. Гнесина - создатель уникальной системы отечественного музыкального образования»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Лавришева И.Г.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«Работа над полифонией», ДПП «Народные инструменты» (аккордеон, баян), 7 класс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Колноузов В.А.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«Акробатические элементы на уроках </w:t>
            </w: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гимнастики» - ДОП «Хореографическое искусство» 3 класс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Алексеева О.В.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«Интервалы» УП «Сольфеджио», 3 класс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Недоводеева С.А.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«Работа над полифонией», ДПП «Народные инструменты» (аккордеон, баян), 7 класс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Доклад на ЗМО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Колноузов В.А.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«Навыки работы с пластилином»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Ишенко Р.К.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«Танцуем вместе»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Мастер-класс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Алексеева О.В.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«Волшебный пластилин»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Мастер-класс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Ищенко Р.К.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«Чудо-краски»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Мастер-класс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Купилова Е.А.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«Прекрасное своими руками»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Мастер-класс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Чеботарь Т.А.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«Цели и задачи обучения и воспитания учащихся ДШИ на летней практике (пленэр)»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Чеботарь Т.А.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«Колокола земли русской», УП «Инструментоведение», ДОП «Фольклорное искусство», 4 класс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Открытый урок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Анищенко Г.В.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«Пасхальный забавы», игры и развлечения на Пасху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Мастер-класс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Анищенко Г.В.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«Пасхальный сувенир»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Мастер-класс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Белоусова Т.В.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«Подготовка и проведение итоговой аттестации учащихся по предпрофессиональным программам»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Стадухина О.А.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«Формирование аппликатурных принципов класса баяна, аккордеона».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Антипенко В.М.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«Методика преподавания рисунка для обучающихся 3-5 классов»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Чеботарь Т.А.</w:t>
            </w:r>
          </w:p>
        </w:tc>
      </w:tr>
      <w:tr w:rsidR="00011BBA" w:rsidTr="00011BB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BA" w:rsidRDefault="00011BBA">
            <w:pPr>
              <w:pStyle w:val="aa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«Масленица в семейных традициях»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Методическое сообщение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Анищенко Г.В.</w:t>
            </w:r>
          </w:p>
        </w:tc>
      </w:tr>
    </w:tbl>
    <w:p w:rsidR="00011BBA" w:rsidRDefault="00011BBA" w:rsidP="00011BBA">
      <w:pPr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720"/>
        <w:jc w:val="both"/>
        <w:rPr>
          <w:rFonts w:ascii="Cambria" w:hAnsi="Times New Roman" w:cs="Times New Roman"/>
          <w:color w:val="000000" w:themeColor="text1"/>
          <w:sz w:val="24"/>
          <w:szCs w:val="24"/>
        </w:rPr>
      </w:pPr>
      <w:r>
        <w:rPr>
          <w:rFonts w:hAnsi="Times New Roman" w:cs="Times New Roman"/>
          <w:color w:val="000000" w:themeColor="text1"/>
          <w:sz w:val="24"/>
          <w:szCs w:val="24"/>
        </w:rPr>
        <w:t>Методическая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работа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2023/2024 учебном году </w:t>
      </w:r>
      <w:r>
        <w:rPr>
          <w:rFonts w:hAnsi="Times New Roman" w:cs="Times New Roman"/>
          <w:color w:val="000000" w:themeColor="text1"/>
          <w:sz w:val="24"/>
          <w:szCs w:val="24"/>
        </w:rPr>
        <w:t>с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преподавателями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ДШИ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строилась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учетом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подготовленности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кадров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носила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научно</w:t>
      </w:r>
      <w:r>
        <w:rPr>
          <w:rFonts w:hAnsi="Times New Roman" w:cs="Times New Roman"/>
          <w:color w:val="000000" w:themeColor="text1"/>
          <w:sz w:val="24"/>
          <w:szCs w:val="24"/>
        </w:rPr>
        <w:t>-</w:t>
      </w:r>
      <w:r>
        <w:rPr>
          <w:rFonts w:hAnsi="Times New Roman" w:cs="Times New Roman"/>
          <w:color w:val="000000" w:themeColor="text1"/>
          <w:sz w:val="24"/>
          <w:szCs w:val="24"/>
        </w:rPr>
        <w:t>методический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характер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была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направлена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на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оказание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консультативной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помощи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обучение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педагогическому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мастерству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преподавателей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hAnsi="Times New Roman" w:cs="Times New Roman"/>
          <w:color w:val="000000" w:themeColor="text1"/>
          <w:sz w:val="24"/>
          <w:szCs w:val="24"/>
        </w:rPr>
        <w:t>Одним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из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направлений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методической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работы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является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организация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методической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помощи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разработке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образовательных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программ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тем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самообразованию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подготовки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проведения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мастер</w:t>
      </w:r>
      <w:r>
        <w:rPr>
          <w:rFonts w:hAnsi="Times New Roman" w:cs="Times New Roman"/>
          <w:color w:val="000000" w:themeColor="text1"/>
          <w:sz w:val="24"/>
          <w:szCs w:val="24"/>
        </w:rPr>
        <w:t>-</w:t>
      </w:r>
      <w:r>
        <w:rPr>
          <w:rFonts w:hAnsi="Times New Roman" w:cs="Times New Roman"/>
          <w:color w:val="000000" w:themeColor="text1"/>
          <w:sz w:val="24"/>
          <w:szCs w:val="24"/>
        </w:rPr>
        <w:t>классов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открытых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уроков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творческих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показов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выставок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просмотров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подготовка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публикаций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проектная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деятельность</w:t>
      </w:r>
      <w:r>
        <w:rPr>
          <w:rFonts w:hAnsi="Times New Roman" w:cs="Times New Roman"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года преподаватели школы провели 5 открытых уроков, 6 мастер-классов, подготовили 9 методических докладов и разработок, 3 из них участвовали в Краевом конкурсе методических работ, 2 преподавателя участвовали с докладами на ЗМО.</w:t>
      </w:r>
    </w:p>
    <w:p w:rsidR="00011BBA" w:rsidRDefault="00011BBA" w:rsidP="00011BBA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базе школы проведено ЗМО по направлению – музыкальный фольклор.       </w:t>
      </w:r>
    </w:p>
    <w:p w:rsidR="00011BBA" w:rsidRDefault="00011BBA" w:rsidP="00011BBA">
      <w:pPr>
        <w:ind w:firstLine="720"/>
        <w:jc w:val="both"/>
        <w:rPr>
          <w:rFonts w:ascii="Cambr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ведется работа по разработке новой образовательной программы для учащихся эстетической группы - «Лого ритмика» и апробация вновь прибывшими преподавателями программ по изобразительному и хореографическому искусству. </w:t>
      </w:r>
    </w:p>
    <w:p w:rsidR="00011BBA" w:rsidRDefault="00011BBA" w:rsidP="00011BBA">
      <w:pPr>
        <w:shd w:val="clear" w:color="auto" w:fill="FFFFFF"/>
        <w:ind w:right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Концертно-просветительская и выставочная деятельность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ДШИ является центральным звеном всей системы дополнительного образования, фундаментальной социокультурной базой воспитания и развития детей в городе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Внеучебная деятельность школы представляет собой совокупность компонентов субъектов образовательного процесса (концерты, выставки, просветительские мероприятия, мастер-классы, реализация творческих проектов и т.д.); взаимодействие которых целенаправленно и эффективно содействует формированию разносторонне развитой личности.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Участие наших детей в концертно-просветительских мероприятиях способствует формированию универсальных учебных действий, таких как: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Целеполагание и жизненное самоопределение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Личностное профессиональное самоопределение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Нравственно-этическая ориентация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Коммуникативность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Умение планировать свою деятельность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Постановка вопросов и разрешение конфликтов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Умение выражать свои мысли</w:t>
      </w:r>
    </w:p>
    <w:p w:rsidR="00011BBA" w:rsidRDefault="00011BBA" w:rsidP="00011BBA">
      <w:pPr>
        <w:pStyle w:val="aa"/>
        <w:widowControl/>
        <w:numPr>
          <w:ilvl w:val="0"/>
          <w:numId w:val="30"/>
        </w:numPr>
        <w:autoSpaceDE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Объективная оценка результатов своей работы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В течение 2023-2024 учебного года учащиеся и преподаватели школы искусств провели 25 мероприятий для жителей города: отчетный концерт музыкального отделения, отчетный концерт хореографического отделения «Моя семья - звонкий каблучок», «Посвящение в юные музыканты», «Посвящение в юные танцоры», День учителя, фольклорная программа «Святки», концерт ансамблей, выпускной вечер и выставка дипломных работ учащихся художественного отделения. </w:t>
      </w:r>
    </w:p>
    <w:p w:rsidR="00011BBA" w:rsidRDefault="00011BBA" w:rsidP="00011BBA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рамках российского семейного проекта «Всей семьей» прошли мероприятия: 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концерт «Честь имею», посвященный Дню защитника отечества; 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зональный конкурс юных пианистов «Неразгаданные звуки рояля»; 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зональный конкурс сольной и ансамблевой музыки «Союз прекрасный-музыка и дети»;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концерт «Семейные ансамбли»;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концерт «Мамина улыбка», посвященный Дню 8 марта;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отчетный концерт «Мы одна семья»;</w:t>
      </w:r>
    </w:p>
    <w:p w:rsidR="00011BBA" w:rsidRDefault="00011BBA" w:rsidP="00011BBA">
      <w:pPr>
        <w:pStyle w:val="aa"/>
        <w:numPr>
          <w:ilvl w:val="0"/>
          <w:numId w:val="32"/>
        </w:num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выставка детских художественных работ «Моя семья-мое богатство».</w:t>
      </w:r>
    </w:p>
    <w:p w:rsidR="00011BBA" w:rsidRDefault="00011BBA" w:rsidP="00011BBA">
      <w:pPr>
        <w:spacing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этом учебном году ДШИ активно сотрудничала с образовательными учреждениями города. В рамках школьного проекта «Маленькое путешествие в большой мир музыки» были проведены концерты для воспитанников детских садов и учащихся общеобразовательных школ города.</w:t>
      </w:r>
    </w:p>
    <w:p w:rsidR="00011BBA" w:rsidRDefault="00011BBA" w:rsidP="00011BBA">
      <w:pPr>
        <w:pStyle w:val="a9"/>
        <w:spacing w:line="276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учреждении поддерживаются лучшие традиции музыкального и хореографического исполнительства, созданы и сохраняются школьные творческие коллективы, являющиеся постоянными участниками массовых мероприятий города, лауреатами краевых, зональных, региональных, международных фестивалей и конкурсов: 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образцовый духо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вой оркестр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; 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образцовый хореографический ансамбль «Звонкий каблучок»;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образцовый ансамбль скрипачей «Тутти»;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фольклорный ансамбль «Берешка»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оркестр народных инструментов; 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хоры «Вдохновение» и «Улыбка»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ансамбль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«Веселые ложки»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ансамбль скрипачей «Виолинки»;</w:t>
      </w:r>
    </w:p>
    <w:p w:rsidR="00011BBA" w:rsidRDefault="00011BBA" w:rsidP="00011BBA">
      <w:pPr>
        <w:pStyle w:val="a9"/>
        <w:spacing w:line="276" w:lineRule="auto"/>
        <w:ind w:firstLine="426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ансамбль «Серебряные струны».</w:t>
      </w:r>
    </w:p>
    <w:p w:rsidR="00011BBA" w:rsidRDefault="00011BBA" w:rsidP="00011BBA">
      <w:pPr>
        <w:ind w:firstLine="426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Ценность концертно-просветительской, выставочной деятельности заключается в том, что дети сами создают конкретный продукт творчества, самостоятельно решают проблемы обращения со сверстниками, организовывают свой досуг. Кроме этого, идет процесс социализации, формируются духовно-нравственные ценности, воспитывается гражданская позиция, здоровый образ жизни, активизируется творческая инициатива, повышается уровень учебной мотивации.</w:t>
      </w:r>
    </w:p>
    <w:p w:rsidR="00011BBA" w:rsidRDefault="00011BBA" w:rsidP="00011BBA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Концертно-просветительская, проектная и выставочная деятельность филиала</w:t>
      </w:r>
    </w:p>
    <w:p w:rsidR="00011BBA" w:rsidRDefault="00011BBA" w:rsidP="00011BBA">
      <w:pPr>
        <w:ind w:firstLine="567"/>
        <w:jc w:val="both"/>
        <w:rPr>
          <w:rFonts w:ascii="Cambr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Концертно-просветительская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деятельность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ДШИ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сориентирована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как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на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формирование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социально</w:t>
      </w:r>
      <w:r>
        <w:rPr>
          <w:rFonts w:hAnsi="Times New Roman" w:cs="Times New Roman"/>
          <w:color w:val="000000" w:themeColor="text1"/>
          <w:sz w:val="24"/>
          <w:szCs w:val="24"/>
        </w:rPr>
        <w:t>-</w:t>
      </w:r>
      <w:r>
        <w:rPr>
          <w:rFonts w:hAnsi="Times New Roman" w:cs="Times New Roman"/>
          <w:color w:val="000000" w:themeColor="text1"/>
          <w:sz w:val="24"/>
          <w:szCs w:val="24"/>
        </w:rPr>
        <w:t>значимых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качеств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установок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ценностей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ориентации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личности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так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на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создание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благоприятных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условий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для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развития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hAnsi="Times New Roman" w:cs="Times New Roman"/>
          <w:color w:val="000000" w:themeColor="text1"/>
          <w:sz w:val="24"/>
          <w:szCs w:val="24"/>
        </w:rPr>
        <w:t>самосовершенствования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творческой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самореализации</w:t>
      </w:r>
      <w:r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</w:rPr>
        <w:t>личности</w:t>
      </w:r>
      <w:r>
        <w:rPr>
          <w:rFonts w:hAnsi="Times New Roman" w:cs="Times New Roman"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года учащиеся и преподаватели школы искусств провели 65 мероприятий  для воспитанников Д/С «Теремок « и «Сказка», учащихся СОШ и жителей поселка и города: «Экскурсы в Музей старины», Фольклорно-обрядовые программы, мастер-классы преподавателей, традиционные мероприятия – «Посвящение в первоклассники» и «Посвящение в юные художники», Юбилейные мероприятия к 30-летию детского образцового фольклорного ансамбля «Травушка-Муравушка», фестиваль духовной музыки народного творчества – «Славим Святое рождество», тематические выставки  - «Учитель-Ученик», «Рождественская мозаика», «Замурчательная весна» (к 8 марта),  «Жди меня…» (9 мая), к инициативному проекту «Память о Великой Победе», проведены совместные мероприятия с библиотекой  им. Есенина – концерт «Военный огонек», мастер-классы «Ночь искусств». 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Преподаватели школы активно участвуют в юбилейных мероприятиях и церемониях награждений поселка и города. Преподаватель по классу баяна - Антипенко В.М. провел 3 сольных концерта – «Защитник отечества», «С музыкой по России», «Военное попурри». </w:t>
      </w:r>
    </w:p>
    <w:p w:rsidR="00011BBA" w:rsidRDefault="00011BBA" w:rsidP="00011BBA">
      <w:pPr>
        <w:ind w:firstLine="567"/>
        <w:jc w:val="both"/>
        <w:rPr>
          <w:rFonts w:ascii="Cambr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Ежегодно учащиеся и преподаватели школы участвуют во Всероссийских акциях – «Окна Победы», «Георгиевская лента», «Ночь искусств».</w:t>
      </w:r>
    </w:p>
    <w:p w:rsidR="00011BBA" w:rsidRDefault="00011BBA" w:rsidP="00011BBA">
      <w:pPr>
        <w:ind w:right="-2" w:firstLine="708"/>
        <w:jc w:val="both"/>
        <w:rPr>
          <w:rFonts w:ascii="Times New Roman" w:hAnsi="Times New Roman" w:cs="Cambr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Программа школы сформирована как совокупность проектов, выстроенных для достижения поставленных задач в рамках имеющихся ресурсов.  </w:t>
      </w:r>
    </w:p>
    <w:p w:rsidR="00011BBA" w:rsidRDefault="00011BBA" w:rsidP="00011BBA">
      <w:pPr>
        <w:ind w:right="-2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Учебный процесс помогает учащимся раскрыть значение получаемых в школе знаний и показать их практическое применение в жизни. Проекты объединяют все образовательные программы, реализуемые в школе, и являются составной неотъемлемой частью учебного процесса, соединяя в единое целое процессы обучения и воспитания. </w:t>
      </w:r>
    </w:p>
    <w:p w:rsidR="00011BBA" w:rsidRDefault="00011BBA" w:rsidP="00011BBA">
      <w:pPr>
        <w:ind w:right="-2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Проектная деятельность - одна из инновационных форм развития творческих способностей учащихся в нашей школе.</w:t>
      </w:r>
    </w:p>
    <w:p w:rsidR="00011BBA" w:rsidRDefault="00011BBA" w:rsidP="00011BBA">
      <w:pPr>
        <w:ind w:right="-2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2024 г. к празднику Великой Победы учащимися и преподавателями художественного отделения создан Альбом настроений «Жди меня…» - Лауреат 2 степени Всероссийского конкурса культуры и искусства "ДЕНЬ ПОБЕДЫ".</w:t>
      </w:r>
    </w:p>
    <w:p w:rsidR="00011BBA" w:rsidRDefault="00011BBA" w:rsidP="00011BBA">
      <w:pPr>
        <w:ind w:right="-2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ДШИ сохраняются школьные творческие коллективы, являющиеся постоянными участниками массовых мероприятий поселка и города, лауреатами краевых, зональных, региональных, международных фестивалей и конкурсов:</w:t>
      </w:r>
    </w:p>
    <w:p w:rsidR="00011BBA" w:rsidRDefault="00011BBA" w:rsidP="00011BBA">
      <w:pPr>
        <w:pStyle w:val="a9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Детский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образцовый хореографический ансамбль «Под счастливой звездой»;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pStyle w:val="a9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Детский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образцовый фольклорный ансамбль «Травушка-Муравушка»;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11BBA" w:rsidRDefault="00011BBA" w:rsidP="00011BBA">
      <w:pPr>
        <w:pStyle w:val="a9"/>
        <w:numPr>
          <w:ilvl w:val="0"/>
          <w:numId w:val="34"/>
        </w:numPr>
        <w:spacing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Танцевальная хореографическая группа «РитМикс»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011BBA" w:rsidRDefault="00011BBA" w:rsidP="00011BBA">
      <w:pPr>
        <w:ind w:firstLine="426"/>
        <w:jc w:val="both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V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Социальная активность и внешние связи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 школы имеет большой опыт межведомственного сотрудничества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2021/2022 уч год заключены Соглашения о творческом сотрудничестве с общеобразовательными школами, дошкольными образовательными учреждениями, учреждениями культуры и соцзащиты населения (ЦСПСиД, реабилитационный центр по работе с инвалидами (КЦСОН)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Система социального партнерства МБУДО «ДШИ г.Шарыпово»</w:t>
      </w:r>
    </w:p>
    <w:p w:rsidR="00011BBA" w:rsidRDefault="00011BBA" w:rsidP="00011BB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854710</wp:posOffset>
                </wp:positionV>
                <wp:extent cx="8890" cy="215265"/>
                <wp:effectExtent l="38100" t="38100" r="67310" b="1333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ED8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35.55pt;margin-top:67.3pt;width:.7pt;height:16.9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1225550</wp:posOffset>
                </wp:positionV>
                <wp:extent cx="1341755" cy="8255"/>
                <wp:effectExtent l="38100" t="76200" r="0" b="8699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4175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4752F" id="Прямая со стрелкой 27" o:spid="_x0000_s1026" type="#_x0000_t32" style="position:absolute;margin-left:101.15pt;margin-top:96.5pt;width:105.65pt;height:.6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1405890</wp:posOffset>
                </wp:positionV>
                <wp:extent cx="8255" cy="241935"/>
                <wp:effectExtent l="38100" t="0" r="67945" b="6286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6F1A" id="Прямая со стрелкой 26" o:spid="_x0000_s1026" type="#_x0000_t32" style="position:absolute;margin-left:239.65pt;margin-top:110.7pt;width:.65pt;height:19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638810</wp:posOffset>
                </wp:positionV>
                <wp:extent cx="603885" cy="431165"/>
                <wp:effectExtent l="0" t="38100" r="62865" b="2603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3885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27D2" id="Прямая со стрелкой 25" o:spid="_x0000_s1026" type="#_x0000_t32" style="position:absolute;margin-left:270.85pt;margin-top:50.3pt;width:47.55pt;height:33.9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586740</wp:posOffset>
                </wp:positionV>
                <wp:extent cx="1138555" cy="483235"/>
                <wp:effectExtent l="0" t="38100" r="61595" b="3111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5A033" id="Прямая со стрелкой 24" o:spid="_x0000_s1026" type="#_x0000_t32" style="position:absolute;margin-left:285.6pt;margin-top:46.2pt;width:89.65pt;height:38.0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854710</wp:posOffset>
                </wp:positionV>
                <wp:extent cx="1138555" cy="310515"/>
                <wp:effectExtent l="0" t="57150" r="0" b="3238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E509" id="Прямая со стрелкой 23" o:spid="_x0000_s1026" type="#_x0000_t32" style="position:absolute;margin-left:285.6pt;margin-top:67.3pt;width:89.65pt;height:24.4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1405890</wp:posOffset>
                </wp:positionV>
                <wp:extent cx="672465" cy="241935"/>
                <wp:effectExtent l="0" t="0" r="70485" b="6286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0A730" id="Прямая со стрелкой 22" o:spid="_x0000_s1026" type="#_x0000_t32" style="position:absolute;margin-left:265.45pt;margin-top:110.7pt;width:52.95pt;height:19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1320165</wp:posOffset>
                </wp:positionV>
                <wp:extent cx="1138555" cy="379730"/>
                <wp:effectExtent l="0" t="0" r="42545" b="7747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4D31" id="Прямая со стрелкой 21" o:spid="_x0000_s1026" type="#_x0000_t32" style="position:absolute;margin-left:285.6pt;margin-top:103.95pt;width:89.65pt;height:2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1233805</wp:posOffset>
                </wp:positionV>
                <wp:extent cx="1138555" cy="86360"/>
                <wp:effectExtent l="0" t="0" r="80645" b="8509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8526" id="Прямая со стрелкой 20" o:spid="_x0000_s1026" type="#_x0000_t32" style="position:absolute;margin-left:285.6pt;margin-top:97.15pt;width:89.65pt;height:6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1320165</wp:posOffset>
                </wp:positionV>
                <wp:extent cx="1403350" cy="146685"/>
                <wp:effectExtent l="38100" t="0" r="25400" b="8191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335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6258" id="Прямая со стрелкой 19" o:spid="_x0000_s1026" type="#_x0000_t32" style="position:absolute;margin-left:96.3pt;margin-top:103.95pt;width:110.5pt;height:11.5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1405890</wp:posOffset>
                </wp:positionV>
                <wp:extent cx="517525" cy="60960"/>
                <wp:effectExtent l="38100" t="19050" r="15875" b="914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7525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5A7C8" id="Прямая со стрелкой 18" o:spid="_x0000_s1026" type="#_x0000_t32" style="position:absolute;margin-left:175.8pt;margin-top:110.7pt;width:40.75pt;height:4.8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854710</wp:posOffset>
                </wp:positionV>
                <wp:extent cx="586740" cy="215265"/>
                <wp:effectExtent l="38100" t="38100" r="22860" b="3238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674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5302" id="Прямая со стрелкой 17" o:spid="_x0000_s1026" type="#_x0000_t32" style="position:absolute;margin-left:170.35pt;margin-top:67.3pt;width:46.2pt;height:16.9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915035</wp:posOffset>
                </wp:positionV>
                <wp:extent cx="1297305" cy="198120"/>
                <wp:effectExtent l="38100" t="57150" r="17145" b="3048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7305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F2BEB" id="Прямая со стрелкой 16" o:spid="_x0000_s1026" type="#_x0000_t32" style="position:absolute;margin-left:104.65pt;margin-top:72.05pt;width:102.15pt;height:15.6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">
                <v:stroke endarrow="block"/>
              </v:shape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1510030</wp:posOffset>
                </wp:positionV>
                <wp:extent cx="1000760" cy="440055"/>
                <wp:effectExtent l="0" t="0" r="27940" b="1714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Худ. училище им. Сурикова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108.6pt;margin-top:118.9pt;width:78.8pt;height:34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">
                <v:textbox>
                  <w:txbxContent>
                    <w:p w:rsidR="00011BBA" w:rsidRDefault="00011BBA" w:rsidP="00011BBA">
                      <w:r>
                        <w:t>Худ. училище им. Сурикова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1510030</wp:posOffset>
                </wp:positionV>
                <wp:extent cx="1061720" cy="500380"/>
                <wp:effectExtent l="0" t="0" r="24130" b="1397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Красноярская филармония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left:0;text-align:left;margin-left:21.05pt;margin-top:118.9pt;width:83.6pt;height:39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">
                <v:textbox>
                  <w:txbxContent>
                    <w:p w:rsidR="00011BBA" w:rsidRDefault="00011BBA" w:rsidP="00011BBA">
                      <w:r>
                        <w:t>Красноярская филармония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1113155</wp:posOffset>
                </wp:positionV>
                <wp:extent cx="1000760" cy="292735"/>
                <wp:effectExtent l="0" t="0" r="27940" b="120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КГИИ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left:0;text-align:left;margin-left:22.35pt;margin-top:87.65pt;width:78.8pt;height:2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">
                <v:textbox>
                  <w:txbxContent>
                    <w:p w:rsidR="00011BBA" w:rsidRDefault="00011BBA" w:rsidP="00011BBA">
                      <w:r>
                        <w:t>КГИИ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147320</wp:posOffset>
                </wp:positionV>
                <wp:extent cx="1000760" cy="862330"/>
                <wp:effectExtent l="0" t="0" r="27940" b="1397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ДШИ западной группы территорий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22.35pt;margin-top:11.6pt;width:78.8pt;height:67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">
                <v:textbox>
                  <w:txbxContent>
                    <w:p w:rsidR="00011BBA" w:rsidRDefault="00011BBA" w:rsidP="00011BBA">
                      <w:r>
                        <w:t>ДШИ западной группы территорий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147320</wp:posOffset>
                </wp:positionV>
                <wp:extent cx="1000760" cy="707390"/>
                <wp:effectExtent l="0" t="0" r="27940" b="1651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Общеобраз. учреждения 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left:0;text-align:left;margin-left:108.6pt;margin-top:11.6pt;width:78.8pt;height:55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">
                <v:textbox>
                  <w:txbxContent>
                    <w:p w:rsidR="00011BBA" w:rsidRDefault="00011BBA" w:rsidP="00011BBA">
                      <w:r>
                        <w:t>Общеобраз. учреждения города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181610</wp:posOffset>
                </wp:positionV>
                <wp:extent cx="1000760" cy="457200"/>
                <wp:effectExtent l="0" t="0" r="2794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СМИ г.Шарыпово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375.25pt;margin-top:14.3pt;width:78.8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">
                <v:textbox>
                  <w:txbxContent>
                    <w:p w:rsidR="00011BBA" w:rsidRDefault="00011BBA" w:rsidP="00011BBA">
                      <w:r>
                        <w:t>СМИ г.Шарыпово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742315</wp:posOffset>
                </wp:positionV>
                <wp:extent cx="1000760" cy="267335"/>
                <wp:effectExtent l="0" t="0" r="27940" b="1841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КЦСОН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2" style="position:absolute;left:0;text-align:left;margin-left:375.25pt;margin-top:58.45pt;width:78.8pt;height:21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">
                <v:textbox>
                  <w:txbxContent>
                    <w:p w:rsidR="00011BBA" w:rsidRDefault="00011BBA" w:rsidP="00011BBA">
                      <w:r>
                        <w:t>КЦСОН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1069975</wp:posOffset>
                </wp:positionV>
                <wp:extent cx="1000760" cy="335915"/>
                <wp:effectExtent l="0" t="0" r="27940" b="260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pPr>
                              <w:jc w:val="center"/>
                            </w:pPr>
                            <w:r>
                              <w:t>ДШИ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left:0;text-align:left;margin-left:206.8pt;margin-top:84.25pt;width:78.8pt;height:26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">
                <v:textbox>
                  <w:txbxContent>
                    <w:p w:rsidR="00011BBA" w:rsidRDefault="00011BBA" w:rsidP="00011BBA">
                      <w:pPr>
                        <w:jc w:val="center"/>
                      </w:pPr>
                      <w:r>
                        <w:t>ДШИ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1647825</wp:posOffset>
                </wp:positionV>
                <wp:extent cx="1000760" cy="500380"/>
                <wp:effectExtent l="0" t="0" r="27940" b="1397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Совет ветеранов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4" style="position:absolute;left:0;text-align:left;margin-left:285.6pt;margin-top:129.75pt;width:78.8pt;height:39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">
                <v:textbox>
                  <w:txbxContent>
                    <w:p w:rsidR="00011BBA" w:rsidRDefault="00011BBA" w:rsidP="00011BBA">
                      <w:r>
                        <w:t>Совет ветеранов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147320</wp:posOffset>
                </wp:positionV>
                <wp:extent cx="1000760" cy="707390"/>
                <wp:effectExtent l="0" t="0" r="27940" b="1651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Дошкольные образ.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5" style="position:absolute;left:0;text-align:left;margin-left:195.65pt;margin-top:11.6pt;width:78.8pt;height:55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">
                <v:textbox>
                  <w:txbxContent>
                    <w:p w:rsidR="00011BBA" w:rsidRDefault="00011BBA" w:rsidP="00011BBA">
                      <w:r>
                        <w:t>Дошкольные образ. учреждения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147320</wp:posOffset>
                </wp:positionV>
                <wp:extent cx="1000760" cy="491490"/>
                <wp:effectExtent l="0" t="0" r="27940" b="2286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Учреждения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6" style="position:absolute;left:0;text-align:left;margin-left:285.6pt;margin-top:11.6pt;width:78.8pt;height:38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">
                <v:textbox>
                  <w:txbxContent>
                    <w:p w:rsidR="00011BBA" w:rsidRDefault="00011BBA" w:rsidP="00011BBA">
                      <w:r>
                        <w:t>Учреждения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1647825</wp:posOffset>
                </wp:positionV>
                <wp:extent cx="1000760" cy="888365"/>
                <wp:effectExtent l="0" t="0" r="27940" b="260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Отдел спорта и молод. Политики 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7" style="position:absolute;left:0;text-align:left;margin-left:375.25pt;margin-top:129.75pt;width:78.8pt;height:69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">
                <v:textbox>
                  <w:txbxContent>
                    <w:p w:rsidR="00011BBA" w:rsidRDefault="00011BBA" w:rsidP="00011BBA">
                      <w:r>
                        <w:t>Отдел спорта и молод. Политики 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1069975</wp:posOffset>
                </wp:positionV>
                <wp:extent cx="1000760" cy="491490"/>
                <wp:effectExtent l="0" t="0" r="27940" b="228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НКО г.Шарыпово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8" style="position:absolute;left:0;text-align:left;margin-left:375.25pt;margin-top:84.25pt;width:78.8pt;height:3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">
                <v:textbox>
                  <w:txbxContent>
                    <w:p w:rsidR="00011BBA" w:rsidRDefault="00011BBA" w:rsidP="00011BBA">
                      <w:r>
                        <w:t>НКО г.Шарыпово</w:t>
                      </w:r>
                    </w:p>
                  </w:txbxContent>
                </v:textbox>
              </v:rect>
            </w:pict>
          </mc:Fallback>
        </mc:AlternateContent>
      </w: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122555</wp:posOffset>
                </wp:positionV>
                <wp:extent cx="1000760" cy="1022985"/>
                <wp:effectExtent l="0" t="0" r="27940" b="247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BBA" w:rsidRDefault="00011BBA" w:rsidP="00011BBA">
                            <w:r>
                              <w:t>Красноярск колледж исскуссв им. Ив-Радкевича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9" style="position:absolute;left:0;text-align:left;margin-left:195.65pt;margin-top:9.65pt;width:78.8pt;height:80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">
                <v:textbox>
                  <w:txbxContent>
                    <w:p w:rsidR="00011BBA" w:rsidRDefault="00011BBA" w:rsidP="00011BBA">
                      <w:r>
                        <w:t>Красноярск колледж исскуссв им. Ив-Радкевича</w:t>
                      </w:r>
                    </w:p>
                  </w:txbxContent>
                </v:textbox>
              </v:rect>
            </w:pict>
          </mc:Fallback>
        </mc:AlternateConten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Школа активно ведет работу с целью повышения открытости образовательного пространства через следующие мероприятия: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совершенствование структуры общественного управления школы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публикация и размещение результатов работы в СМИ города и на сайте школы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позиционирование деятельности педагогического коллектива через сеть Интернета: личные сайты педагогов, публикации, участие в дистанционных семинарах, вебинарах, курсах, конкурсах, мероприятиях различного уровня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творческое сотрудничество с преподавателями ССОУ и ВПОУ в сфере различных видов искусства через проведение семинаров, мастер-классов, лекций, концертов, выставок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расширение и укрепление связей с образовательными учреждениями города, городскими общественными организациями, Православным Храмом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школе существует практика участия в проведении важных для города мероприятиях: День Победы, День города, День России, День народного единства, День матери, День полиции, День энергетиков, День защитника отечества,  Масленица, , День пожилого человека, Международный женский день.</w:t>
      </w: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 Финансово-экономическая деятельность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Финансово-экономическая деятельность школы направлена на эффективную оптимизацию расходов бюджета, изыскание дополнительных источников дохода для развития учреждения, укрепление МТБ, поддержку одаренных детей и таланта преподавателей.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Финансирование осуществляется за счет субсидий муниципального бюджета на выполнение муниципального задания и средств, полученных от приносящей доход деятельности.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Объем финансирования МБУДО «Детская школа искусств г.Шарыпово» в 2023 году составил 23,422 млн.руб. из муниципального бюджета на выполнение муниципального задания и доходы от реализации платных образовательных услуг составили 861,0 тыс.руб. </w:t>
      </w: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Направления использования бюджетных средств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5138"/>
        <w:gridCol w:w="3191"/>
      </w:tblGrid>
      <w:tr w:rsidR="00011BBA" w:rsidTr="00011BBA">
        <w:trPr>
          <w:trHeight w:val="3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(тыс. руб.)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Заработная плата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16641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Начисления на выплаты по оплате труда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5015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Коммунальные услуги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1205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Работы, услуги по содержании, имущества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Прочие работы, услуги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370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</w:tbl>
    <w:p w:rsidR="00011BBA" w:rsidRDefault="00011BBA" w:rsidP="00011BBA">
      <w:pPr>
        <w:ind w:firstLine="567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Направления использования внебюджетных средств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5138"/>
        <w:gridCol w:w="3191"/>
      </w:tblGrid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Заработная плата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Прочие выплаты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4,6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Начисления на выплаты по оплате труда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Услуги связи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Коммунальные услуги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P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1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Работы, услуги по содержании, имущества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Прочие работы, услуги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93,4</w:t>
            </w:r>
          </w:p>
        </w:tc>
      </w:tr>
      <w:tr w:rsidR="00011BBA" w:rsidTr="00011BBA"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BA" w:rsidRDefault="00011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</w:tr>
    </w:tbl>
    <w:p w:rsidR="00011BBA" w:rsidRDefault="00011BBA" w:rsidP="00011BBA">
      <w:pPr>
        <w:ind w:firstLine="567"/>
        <w:rPr>
          <w:rFonts w:ascii="Times New Roman" w:eastAsia="Cambria" w:hAnsi="Times New Roman" w:cs="Times New Roman"/>
          <w:color w:val="000000" w:themeColor="text1"/>
          <w:sz w:val="24"/>
          <w:szCs w:val="24"/>
          <w:lang w:eastAsia="en-US"/>
        </w:rPr>
      </w:pPr>
    </w:p>
    <w:p w:rsidR="00011BBA" w:rsidRDefault="00011BBA" w:rsidP="00011BBA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Школа эффективно использует имущество, закрепленное за ней на праве оперативного управления, обеспечивает сохранность, осуществление текущей и капитальный ремонт имущества</w:t>
      </w:r>
    </w:p>
    <w:p w:rsidR="00011BBA" w:rsidRDefault="00011BBA" w:rsidP="00011BB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BBA" w:rsidRDefault="00011BBA" w:rsidP="00011BBA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VII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.Заключение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МБУДО «Детская школа искусств г Шарыпово» - это современная образовательная организация с достаточным уровнем социализации и профессионализма педагогических работников, насыщенным и глубоким содержанием программно-методической составляющей образовательного процесса, широким спектром результативных форм и методов обучения, интенсивной конкурсной, выставочной и концертно-просветительской деятельностью.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 образовательный и социокультурный центр города Шарыпово, школа обладает всеми возможностями создания условий для всестороннего развития личности обучающихся через их вовлечение в различные виды творческой деятельности.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Администрация школы ориентирована активное использование внутренних резервов образовательного и инновационного потенциала, а также поиск новых эффективных форм, методов и технологий развития образовательного учреждения в современных условиях.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педагогического коллектива направлена на развитие способностей, социальное и профессиональное самоопределение своих обучающихся.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2023/2024 уч. году коллективом школы проделана большая работа по выполнению поставленных задач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Организационно-правовое обеспечение образовательной деятельности: нормативная и организационно-распорядительная документация соответствует действующему законодательству, Уставу школы.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ДШИ, система управления соответствует нормативным требованиям.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Все образовательные программы, реализуемые в ДШИ, соответствуют лицензии на право ведения образовательной деятельности. В образовательный процесс активно внедряются развивающие технологии, получены достойные результаты, поставленные задачи в основном выполнены.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Системы контроля качества освоения образовательных программ подтвердила объективность полученных результатов и достойный уровень знаний обучающихся.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Динамика учебного процесса стабильна. Сохранность контингента составила в текущем году 98 %.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Выпускники стабильно поступают в СУЗы и ВУЗы в сфере культуры и искусства.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Методическая работа ведется на разных уровнях и направлениях, используются различные формы работы: открытые уроки, взаимопосещения, семинары, предметные курсы и тд.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Профессионализм преподавателей – залог успешности обучающихся. Повышение квалификации носит системный характер, охватывающий весь преподавательский состав. Среди преподавателей – победители творческих конкурсов, награждения различными наградами за профессиональные и творческие достижения.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Большое внимание администрация ДШИ, педагогический состав уделяют гражданско-патриотическому воспитанию, профилактике безопасности, организации досуга детей и подростков.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 коллективы школы востребованы в культурной жизни города. Они активно воспитывают духовную культуру детей и подростков города, формируя социокультурную среду города.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Наработан тесный контакт с родителями обучающихся, развиваются отношения и связи с образовательными учреждениями, учреждениями социальной сферы.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Преподаватели школы проводят большую агитационную работу с воспитанниками детских садов и учащимися школ города по привлечению контингента для обучения в ДШИ, проводя уроки культуры, выставки, концерты, беседы, реализуют совместные творческие и образовательные проекты.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Администрация школы проводит большую работу по открытости учреждения, пропаганде, популяризации ее деятельности в СМИ, Сайт школы постоянно обновляется.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школы положительно оценивается родителями и обучающимися, социальными партнерами, отделом культуры, Администрацией школы, жителями города.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тем дополнительных усилий администрации школы,  коллектива требует работа по совершенствованию материально-технического оснащения школы, учебного процесса. На сегодняшний день ДШИ не обладает в полной мере современной МТБ.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смотря на приобретение по национальному проекту «Культура» музыкальных инструментов, значительная часть имеющихся музыкальных инструментов устарела, требует замены; современные информационные технологии не в полном объёме внедряются в учебный процесс по причине отсутствия оснащения ПК кабинетов школы. ДШИ не в полной мере укомплектована техническим оборудованием, необходимым для организации учебного процесса по новым программам.</w:t>
      </w:r>
    </w:p>
    <w:p w:rsidR="00011BBA" w:rsidRDefault="00011BBA" w:rsidP="00011BBA">
      <w:pPr>
        <w:tabs>
          <w:tab w:val="left" w:pos="59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материально-технической базы является приоритетным направлением работы коллектива школы в 2023/2024 уч. году.</w:t>
      </w:r>
    </w:p>
    <w:p w:rsidR="00092623" w:rsidRDefault="00092623">
      <w:bookmarkStart w:id="1" w:name="_GoBack"/>
      <w:bookmarkEnd w:id="1"/>
    </w:p>
    <w:sectPr w:rsidR="00092623" w:rsidSect="00011BBA">
      <w:pgSz w:w="11904" w:h="16834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153"/>
    <w:multiLevelType w:val="hybridMultilevel"/>
    <w:tmpl w:val="ADAC5576"/>
    <w:lvl w:ilvl="0" w:tplc="09DCAAD8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C06B8"/>
    <w:multiLevelType w:val="hybridMultilevel"/>
    <w:tmpl w:val="ED380C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C0391F"/>
    <w:multiLevelType w:val="hybridMultilevel"/>
    <w:tmpl w:val="407C3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BF24238"/>
    <w:multiLevelType w:val="hybridMultilevel"/>
    <w:tmpl w:val="607CD0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02F536E"/>
    <w:multiLevelType w:val="hybridMultilevel"/>
    <w:tmpl w:val="FD425C40"/>
    <w:lvl w:ilvl="0" w:tplc="89EEFFEE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087300"/>
    <w:multiLevelType w:val="hybridMultilevel"/>
    <w:tmpl w:val="5276F0BC"/>
    <w:lvl w:ilvl="0" w:tplc="F35EE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30FB1"/>
    <w:multiLevelType w:val="hybridMultilevel"/>
    <w:tmpl w:val="45EE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013AB"/>
    <w:multiLevelType w:val="hybridMultilevel"/>
    <w:tmpl w:val="9B6AE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E7D79"/>
    <w:multiLevelType w:val="hybridMultilevel"/>
    <w:tmpl w:val="B37E79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26032A"/>
    <w:multiLevelType w:val="hybridMultilevel"/>
    <w:tmpl w:val="1D165C16"/>
    <w:lvl w:ilvl="0" w:tplc="F35EE8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5D93673"/>
    <w:multiLevelType w:val="multilevel"/>
    <w:tmpl w:val="0964B1FE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E9030B"/>
    <w:multiLevelType w:val="hybridMultilevel"/>
    <w:tmpl w:val="F5C64444"/>
    <w:lvl w:ilvl="0" w:tplc="F35EE8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312F1A"/>
    <w:multiLevelType w:val="hybridMultilevel"/>
    <w:tmpl w:val="694CFF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794548"/>
    <w:multiLevelType w:val="hybridMultilevel"/>
    <w:tmpl w:val="306046E4"/>
    <w:lvl w:ilvl="0" w:tplc="55B2F1B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54F13"/>
    <w:multiLevelType w:val="multilevel"/>
    <w:tmpl w:val="00B8F00A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140F6A"/>
    <w:multiLevelType w:val="hybridMultilevel"/>
    <w:tmpl w:val="06765AAA"/>
    <w:lvl w:ilvl="0" w:tplc="F35EE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</w:num>
  <w:num w:numId="1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</w:num>
  <w:num w:numId="1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"/>
  </w:num>
  <w:num w:numId="2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6"/>
  </w:num>
  <w:num w:numId="2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7"/>
  </w:num>
  <w:num w:numId="3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3"/>
  </w:num>
  <w:num w:numId="3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2623"/>
    <w:rsid w:val="00011BBA"/>
    <w:rsid w:val="0009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D34843-5D45-42C3-80E8-3064D4EBB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011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link w:val="a4"/>
    <w:uiPriority w:val="10"/>
    <w:qFormat/>
    <w:rsid w:val="00011BBA"/>
    <w:pPr>
      <w:widowControl w:val="0"/>
      <w:autoSpaceDE w:val="0"/>
      <w:autoSpaceDN w:val="0"/>
      <w:spacing w:before="80" w:line="240" w:lineRule="auto"/>
      <w:ind w:left="2495" w:right="2782"/>
      <w:jc w:val="center"/>
    </w:pPr>
    <w:rPr>
      <w:rFonts w:ascii="Times New Roman" w:eastAsia="Times New Roman" w:hAnsi="Times New Roman" w:cs="Times New Roman"/>
      <w:sz w:val="48"/>
      <w:szCs w:val="48"/>
      <w:u w:val="single" w:color="000000"/>
      <w:lang w:eastAsia="en-US"/>
    </w:rPr>
  </w:style>
  <w:style w:type="character" w:customStyle="1" w:styleId="a4">
    <w:name w:val="Заголовок Знак"/>
    <w:basedOn w:val="a0"/>
    <w:link w:val="a3"/>
    <w:uiPriority w:val="10"/>
    <w:rsid w:val="00011BBA"/>
    <w:rPr>
      <w:rFonts w:ascii="Times New Roman" w:eastAsia="Times New Roman" w:hAnsi="Times New Roman" w:cs="Times New Roman"/>
      <w:sz w:val="48"/>
      <w:szCs w:val="48"/>
      <w:u w:val="single" w:color="000000"/>
      <w:lang w:eastAsia="en-US"/>
    </w:rPr>
  </w:style>
  <w:style w:type="paragraph" w:styleId="a5">
    <w:name w:val="Body Text"/>
    <w:basedOn w:val="a"/>
    <w:link w:val="a6"/>
    <w:uiPriority w:val="1"/>
    <w:semiHidden/>
    <w:unhideWhenUsed/>
    <w:qFormat/>
    <w:rsid w:val="00011BBA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sz w:val="27"/>
      <w:szCs w:val="27"/>
      <w:lang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011BBA"/>
    <w:rPr>
      <w:rFonts w:ascii="Cambria" w:eastAsia="Cambria" w:hAnsi="Cambria" w:cs="Cambria"/>
      <w:sz w:val="27"/>
      <w:szCs w:val="27"/>
      <w:lang w:eastAsia="en-US"/>
    </w:rPr>
  </w:style>
  <w:style w:type="paragraph" w:styleId="2">
    <w:name w:val="Body Text 2"/>
    <w:basedOn w:val="a"/>
    <w:link w:val="20"/>
    <w:semiHidden/>
    <w:unhideWhenUsed/>
    <w:rsid w:val="00011BB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011BB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11BBA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11BBA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No Spacing"/>
    <w:uiPriority w:val="1"/>
    <w:qFormat/>
    <w:rsid w:val="00011BBA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a">
    <w:name w:val="List Paragraph"/>
    <w:basedOn w:val="a"/>
    <w:uiPriority w:val="34"/>
    <w:qFormat/>
    <w:rsid w:val="00011BBA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lang w:eastAsia="en-US"/>
    </w:rPr>
  </w:style>
  <w:style w:type="paragraph" w:customStyle="1" w:styleId="TableParagraph">
    <w:name w:val="Table Paragraph"/>
    <w:basedOn w:val="a"/>
    <w:uiPriority w:val="1"/>
    <w:qFormat/>
    <w:rsid w:val="00011BBA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lang w:eastAsia="en-US"/>
    </w:rPr>
  </w:style>
  <w:style w:type="paragraph" w:customStyle="1" w:styleId="c2">
    <w:name w:val="c2"/>
    <w:basedOn w:val="a"/>
    <w:rsid w:val="00011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011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011BBA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</w:rPr>
  </w:style>
  <w:style w:type="character" w:customStyle="1" w:styleId="c6">
    <w:name w:val="c6"/>
    <w:basedOn w:val="a0"/>
    <w:rsid w:val="00011BBA"/>
  </w:style>
  <w:style w:type="character" w:customStyle="1" w:styleId="fontstyle01">
    <w:name w:val="fontstyle01"/>
    <w:basedOn w:val="a0"/>
    <w:rsid w:val="00011BBA"/>
    <w:rPr>
      <w:rFonts w:ascii="LiberationSerif" w:hAnsi="LiberationSerif" w:hint="default"/>
      <w:b w:val="0"/>
      <w:bCs w:val="0"/>
      <w:i w:val="0"/>
      <w:iCs w:val="0"/>
      <w:color w:val="000000"/>
      <w:sz w:val="22"/>
      <w:szCs w:val="22"/>
    </w:rPr>
  </w:style>
  <w:style w:type="table" w:styleId="ab">
    <w:name w:val="Table Grid"/>
    <w:basedOn w:val="a1"/>
    <w:uiPriority w:val="59"/>
    <w:rsid w:val="00011BBA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011BBA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0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8929</Words>
  <Characters>50897</Characters>
  <Application>Microsoft Office Word</Application>
  <DocSecurity>0</DocSecurity>
  <Lines>424</Lines>
  <Paragraphs>119</Paragraphs>
  <ScaleCrop>false</ScaleCrop>
  <Company/>
  <LinksUpToDate>false</LinksUpToDate>
  <CharactersWithSpaces>59707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2024-06-14T08:33:00Z</dcterms:created>
  <dcterms:modified xsi:type="dcterms:W3CDTF">2024-06-14T08:37:00Z</dcterms:modified>
</cp:coreProperties>
</file>