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23" w:rsidRDefault="00F46323" w:rsidP="00F46323">
      <w:pPr>
        <w:ind w:right="-284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8DB59CE" wp14:editId="22112282">
            <wp:extent cx="7534275" cy="106574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53" cy="10665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FD5" w:rsidRPr="00C124B2" w:rsidRDefault="002E1FD5" w:rsidP="00734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4B2">
        <w:rPr>
          <w:rFonts w:ascii="Times New Roman" w:hAnsi="Times New Roman" w:cs="Times New Roman"/>
          <w:sz w:val="26"/>
          <w:szCs w:val="26"/>
        </w:rPr>
        <w:lastRenderedPageBreak/>
        <w:t xml:space="preserve">2.3. Занятия по другим учебным предметам, дисциплинам проводятся в группе или индивидуально. </w:t>
      </w:r>
    </w:p>
    <w:p w:rsidR="00D97C46" w:rsidRPr="00C124B2" w:rsidRDefault="00D97C46" w:rsidP="00D97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E1FD5" w:rsidRPr="00C124B2" w:rsidRDefault="002E1FD5" w:rsidP="00C124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4B2">
        <w:rPr>
          <w:rFonts w:ascii="Times New Roman" w:hAnsi="Times New Roman" w:cs="Times New Roman"/>
          <w:b/>
          <w:sz w:val="26"/>
          <w:szCs w:val="26"/>
        </w:rPr>
        <w:t>3.</w:t>
      </w:r>
      <w:r w:rsidR="00D97C46" w:rsidRPr="00C124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24B2">
        <w:rPr>
          <w:rFonts w:ascii="Times New Roman" w:hAnsi="Times New Roman" w:cs="Times New Roman"/>
          <w:b/>
          <w:sz w:val="26"/>
          <w:szCs w:val="26"/>
        </w:rPr>
        <w:t>Порядок приема обучающихся с целью освоения учебных предметов, курсов, не входящих в осваиваемую дополнительную общеобразовательную программу</w:t>
      </w:r>
    </w:p>
    <w:p w:rsidR="002E1FD5" w:rsidRPr="00C124B2" w:rsidRDefault="002E1FD5" w:rsidP="00C1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4B2">
        <w:rPr>
          <w:rFonts w:ascii="Times New Roman" w:hAnsi="Times New Roman" w:cs="Times New Roman"/>
          <w:sz w:val="26"/>
          <w:szCs w:val="26"/>
        </w:rPr>
        <w:t xml:space="preserve">3.1. Прием на обучение по дополнительным общеобразовательным программам проводится на условиях, определяемых Правилами приема в </w:t>
      </w:r>
      <w:proofErr w:type="gramStart"/>
      <w:r w:rsidR="008A1763" w:rsidRPr="00C124B2">
        <w:rPr>
          <w:rFonts w:ascii="Times New Roman" w:hAnsi="Times New Roman" w:cs="Times New Roman"/>
          <w:sz w:val="26"/>
          <w:szCs w:val="26"/>
        </w:rPr>
        <w:t xml:space="preserve">ДШИ </w:t>
      </w:r>
      <w:r w:rsidRPr="00C124B2">
        <w:rPr>
          <w:rFonts w:ascii="Times New Roman" w:hAnsi="Times New Roman" w:cs="Times New Roman"/>
          <w:sz w:val="26"/>
          <w:szCs w:val="26"/>
        </w:rPr>
        <w:t xml:space="preserve"> или</w:t>
      </w:r>
      <w:proofErr w:type="gramEnd"/>
      <w:r w:rsidRPr="00C124B2">
        <w:rPr>
          <w:rFonts w:ascii="Times New Roman" w:hAnsi="Times New Roman" w:cs="Times New Roman"/>
          <w:sz w:val="26"/>
          <w:szCs w:val="26"/>
        </w:rPr>
        <w:t xml:space="preserve"> Положением об оказании платных дополнительных образовательных услуг</w:t>
      </w:r>
      <w:r w:rsidR="00F57140" w:rsidRPr="00C124B2">
        <w:rPr>
          <w:rFonts w:ascii="Times New Roman" w:hAnsi="Times New Roman" w:cs="Times New Roman"/>
          <w:sz w:val="26"/>
          <w:szCs w:val="26"/>
        </w:rPr>
        <w:t xml:space="preserve"> в</w:t>
      </w:r>
      <w:r w:rsidR="008A1763" w:rsidRPr="00C124B2">
        <w:rPr>
          <w:rFonts w:ascii="Times New Roman" w:hAnsi="Times New Roman" w:cs="Times New Roman"/>
          <w:sz w:val="26"/>
          <w:szCs w:val="26"/>
        </w:rPr>
        <w:t xml:space="preserve"> </w:t>
      </w:r>
      <w:r w:rsidR="004301E3" w:rsidRPr="00C124B2">
        <w:rPr>
          <w:rFonts w:ascii="Times New Roman" w:hAnsi="Times New Roman" w:cs="Times New Roman"/>
          <w:sz w:val="26"/>
          <w:szCs w:val="26"/>
        </w:rPr>
        <w:t>ДШИ</w:t>
      </w:r>
      <w:r w:rsidR="008A1763" w:rsidRPr="00C124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1FD5" w:rsidRPr="00C124B2" w:rsidRDefault="002E1FD5" w:rsidP="00C1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4B2">
        <w:rPr>
          <w:rFonts w:ascii="Times New Roman" w:hAnsi="Times New Roman" w:cs="Times New Roman"/>
          <w:sz w:val="26"/>
          <w:szCs w:val="26"/>
        </w:rPr>
        <w:t xml:space="preserve">3.2. Прием для обучения по учебным предметам, дисциплинам по дополнительным общеобразовательным программам проводится при наличии свободных мест. </w:t>
      </w:r>
    </w:p>
    <w:p w:rsidR="00137FBC" w:rsidRPr="00C124B2" w:rsidRDefault="002E1FD5" w:rsidP="00C1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4B2">
        <w:rPr>
          <w:rFonts w:ascii="Times New Roman" w:hAnsi="Times New Roman" w:cs="Times New Roman"/>
          <w:sz w:val="26"/>
          <w:szCs w:val="26"/>
        </w:rPr>
        <w:t>3.3. Другими условиями приема для обучения по учебным предметам, курсам, дисциплинам по дополнительным общеобразовательным программам являются:</w:t>
      </w:r>
    </w:p>
    <w:p w:rsidR="00137FBC" w:rsidRPr="00C124B2" w:rsidRDefault="002E1FD5" w:rsidP="00C124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4B2">
        <w:rPr>
          <w:rFonts w:ascii="Times New Roman" w:hAnsi="Times New Roman" w:cs="Times New Roman"/>
          <w:sz w:val="26"/>
          <w:szCs w:val="26"/>
        </w:rPr>
        <w:t xml:space="preserve">возможность изучения других учебных предметов, дисциплин без ущерба для </w:t>
      </w:r>
      <w:r w:rsidR="00137FBC" w:rsidRPr="00C124B2">
        <w:rPr>
          <w:rFonts w:ascii="Times New Roman" w:hAnsi="Times New Roman" w:cs="Times New Roman"/>
          <w:sz w:val="26"/>
          <w:szCs w:val="26"/>
        </w:rPr>
        <w:t>освоения дополнительной предпрофессиональной</w:t>
      </w:r>
      <w:r w:rsidR="00A05FEA" w:rsidRPr="00C124B2">
        <w:rPr>
          <w:rFonts w:ascii="Times New Roman" w:hAnsi="Times New Roman" w:cs="Times New Roman"/>
          <w:sz w:val="26"/>
          <w:szCs w:val="26"/>
        </w:rPr>
        <w:t xml:space="preserve"> программы в области искусств</w:t>
      </w:r>
      <w:r w:rsidRPr="00C124B2">
        <w:rPr>
          <w:rFonts w:ascii="Times New Roman" w:hAnsi="Times New Roman" w:cs="Times New Roman"/>
          <w:sz w:val="26"/>
          <w:szCs w:val="26"/>
        </w:rPr>
        <w:t>,</w:t>
      </w:r>
      <w:r w:rsidR="00A05FEA" w:rsidRPr="00C124B2">
        <w:rPr>
          <w:rFonts w:ascii="Times New Roman" w:hAnsi="Times New Roman" w:cs="Times New Roman"/>
          <w:sz w:val="26"/>
          <w:szCs w:val="26"/>
        </w:rPr>
        <w:t xml:space="preserve"> дополнительной</w:t>
      </w:r>
      <w:r w:rsidRPr="00C124B2">
        <w:rPr>
          <w:rFonts w:ascii="Times New Roman" w:hAnsi="Times New Roman" w:cs="Times New Roman"/>
          <w:sz w:val="26"/>
          <w:szCs w:val="26"/>
        </w:rPr>
        <w:t xml:space="preserve"> общеразвивающей программы</w:t>
      </w:r>
      <w:r w:rsidR="00A05FEA" w:rsidRPr="00C124B2">
        <w:rPr>
          <w:rFonts w:ascii="Times New Roman" w:hAnsi="Times New Roman" w:cs="Times New Roman"/>
          <w:sz w:val="26"/>
          <w:szCs w:val="26"/>
        </w:rPr>
        <w:t xml:space="preserve"> в области искусств</w:t>
      </w:r>
      <w:r w:rsidRPr="00C124B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E1FD5" w:rsidRPr="00C124B2" w:rsidRDefault="002E1FD5" w:rsidP="00C124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4B2">
        <w:rPr>
          <w:rFonts w:ascii="Times New Roman" w:hAnsi="Times New Roman" w:cs="Times New Roman"/>
          <w:sz w:val="26"/>
          <w:szCs w:val="26"/>
        </w:rPr>
        <w:t xml:space="preserve">соблюдение санитарно-эпидемиологических требований к максимальной величине недельной образовательной нагрузки. </w:t>
      </w:r>
    </w:p>
    <w:p w:rsidR="002E1FD5" w:rsidRPr="00C124B2" w:rsidRDefault="002E1FD5" w:rsidP="00C1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4B2">
        <w:rPr>
          <w:rFonts w:ascii="Times New Roman" w:hAnsi="Times New Roman" w:cs="Times New Roman"/>
          <w:sz w:val="26"/>
          <w:szCs w:val="26"/>
        </w:rPr>
        <w:t>3.4. Основанием для зачисления на обучение по учебным предметам, курсам, дисциплинам по дополнительным</w:t>
      </w:r>
      <w:r w:rsidR="00A05FEA" w:rsidRPr="00C124B2">
        <w:rPr>
          <w:rFonts w:ascii="Times New Roman" w:hAnsi="Times New Roman" w:cs="Times New Roman"/>
          <w:sz w:val="26"/>
          <w:szCs w:val="26"/>
        </w:rPr>
        <w:t xml:space="preserve"> общеобразовательным</w:t>
      </w:r>
      <w:r w:rsidRPr="00C124B2">
        <w:rPr>
          <w:rFonts w:ascii="Times New Roman" w:hAnsi="Times New Roman" w:cs="Times New Roman"/>
          <w:sz w:val="26"/>
          <w:szCs w:val="26"/>
        </w:rPr>
        <w:t xml:space="preserve"> программам являются:  </w:t>
      </w:r>
    </w:p>
    <w:p w:rsidR="002E1FD5" w:rsidRPr="00C124B2" w:rsidRDefault="002E1FD5" w:rsidP="00C124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4B2">
        <w:rPr>
          <w:rFonts w:ascii="Times New Roman" w:hAnsi="Times New Roman" w:cs="Times New Roman"/>
          <w:sz w:val="26"/>
          <w:szCs w:val="26"/>
        </w:rPr>
        <w:t xml:space="preserve">заявление родителей (законных представителей) или заявление учащегося, достигшего 14 лет, согласованное с его родителями (законными представителями)  </w:t>
      </w:r>
    </w:p>
    <w:p w:rsidR="002E1FD5" w:rsidRPr="00C124B2" w:rsidRDefault="002E1FD5" w:rsidP="00C124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4B2">
        <w:rPr>
          <w:rFonts w:ascii="Times New Roman" w:hAnsi="Times New Roman" w:cs="Times New Roman"/>
          <w:sz w:val="26"/>
          <w:szCs w:val="26"/>
        </w:rPr>
        <w:t xml:space="preserve">приказ Школы;  </w:t>
      </w:r>
    </w:p>
    <w:p w:rsidR="002E1FD5" w:rsidRPr="00C124B2" w:rsidRDefault="002E1FD5" w:rsidP="00C124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4B2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137FBC" w:rsidRPr="00C124B2">
        <w:rPr>
          <w:rFonts w:ascii="Times New Roman" w:hAnsi="Times New Roman" w:cs="Times New Roman"/>
          <w:sz w:val="26"/>
          <w:szCs w:val="26"/>
        </w:rPr>
        <w:t>договора на оказание платных</w:t>
      </w:r>
      <w:r w:rsidRPr="00C124B2">
        <w:rPr>
          <w:rFonts w:ascii="Times New Roman" w:hAnsi="Times New Roman" w:cs="Times New Roman"/>
          <w:sz w:val="26"/>
          <w:szCs w:val="26"/>
        </w:rPr>
        <w:t xml:space="preserve"> дополнительных образовательных услуг.</w:t>
      </w:r>
    </w:p>
    <w:sectPr w:rsidR="002E1FD5" w:rsidRPr="00C124B2" w:rsidSect="00F46323">
      <w:headerReference w:type="default" r:id="rId8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A45" w:rsidRDefault="00C45A45" w:rsidP="00C124B2">
      <w:pPr>
        <w:spacing w:after="0" w:line="240" w:lineRule="auto"/>
      </w:pPr>
      <w:r>
        <w:separator/>
      </w:r>
    </w:p>
  </w:endnote>
  <w:endnote w:type="continuationSeparator" w:id="0">
    <w:p w:rsidR="00C45A45" w:rsidRDefault="00C45A45" w:rsidP="00C1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A45" w:rsidRDefault="00C45A45" w:rsidP="00C124B2">
      <w:pPr>
        <w:spacing w:after="0" w:line="240" w:lineRule="auto"/>
      </w:pPr>
      <w:r>
        <w:separator/>
      </w:r>
    </w:p>
  </w:footnote>
  <w:footnote w:type="continuationSeparator" w:id="0">
    <w:p w:rsidR="00C45A45" w:rsidRDefault="00C45A45" w:rsidP="00C1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8351899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:rsidR="00C124B2" w:rsidRPr="00F46323" w:rsidRDefault="00C124B2" w:rsidP="00F46323">
        <w:pPr>
          <w:pStyle w:val="a5"/>
          <w:jc w:val="center"/>
          <w:rPr>
            <w:color w:val="808080" w:themeColor="background1" w:themeShade="80"/>
          </w:rPr>
        </w:pPr>
        <w:r w:rsidRPr="00C124B2">
          <w:rPr>
            <w:color w:val="808080" w:themeColor="background1" w:themeShade="80"/>
          </w:rPr>
          <w:fldChar w:fldCharType="begin"/>
        </w:r>
        <w:r w:rsidRPr="00C124B2">
          <w:rPr>
            <w:color w:val="808080" w:themeColor="background1" w:themeShade="80"/>
          </w:rPr>
          <w:instrText>PAGE   \* MERGEFORMAT</w:instrText>
        </w:r>
        <w:r w:rsidRPr="00C124B2">
          <w:rPr>
            <w:color w:val="808080" w:themeColor="background1" w:themeShade="80"/>
          </w:rPr>
          <w:fldChar w:fldCharType="separate"/>
        </w:r>
        <w:r w:rsidRPr="00C124B2">
          <w:rPr>
            <w:color w:val="808080" w:themeColor="background1" w:themeShade="80"/>
          </w:rPr>
          <w:t>2</w:t>
        </w:r>
        <w:r w:rsidRPr="00C124B2">
          <w:rPr>
            <w:color w:val="808080" w:themeColor="background1" w:themeShade="8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D775C"/>
    <w:multiLevelType w:val="hybridMultilevel"/>
    <w:tmpl w:val="D33AD82E"/>
    <w:lvl w:ilvl="0" w:tplc="B094A47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14B80"/>
    <w:multiLevelType w:val="hybridMultilevel"/>
    <w:tmpl w:val="456CC748"/>
    <w:lvl w:ilvl="0" w:tplc="D7C8A66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A40"/>
    <w:rsid w:val="000D78DE"/>
    <w:rsid w:val="00110240"/>
    <w:rsid w:val="00135D2F"/>
    <w:rsid w:val="00137FBC"/>
    <w:rsid w:val="0017533D"/>
    <w:rsid w:val="002E1FD5"/>
    <w:rsid w:val="002F4790"/>
    <w:rsid w:val="00383D53"/>
    <w:rsid w:val="003B5268"/>
    <w:rsid w:val="004301E3"/>
    <w:rsid w:val="004C602A"/>
    <w:rsid w:val="00703644"/>
    <w:rsid w:val="007340DE"/>
    <w:rsid w:val="008A1763"/>
    <w:rsid w:val="009F72FB"/>
    <w:rsid w:val="00A05FEA"/>
    <w:rsid w:val="00A26D06"/>
    <w:rsid w:val="00A42A40"/>
    <w:rsid w:val="00C124B2"/>
    <w:rsid w:val="00C45A45"/>
    <w:rsid w:val="00C9569B"/>
    <w:rsid w:val="00D11595"/>
    <w:rsid w:val="00D97C46"/>
    <w:rsid w:val="00F46323"/>
    <w:rsid w:val="00F5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0B59"/>
  <w15:docId w15:val="{1D17AC57-9180-418F-99DB-B61AA587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240"/>
    <w:pPr>
      <w:ind w:left="720"/>
      <w:contextualSpacing/>
    </w:pPr>
  </w:style>
  <w:style w:type="table" w:styleId="a4">
    <w:name w:val="Table Grid"/>
    <w:basedOn w:val="a1"/>
    <w:uiPriority w:val="59"/>
    <w:rsid w:val="009F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4B2"/>
  </w:style>
  <w:style w:type="paragraph" w:styleId="a7">
    <w:name w:val="footer"/>
    <w:basedOn w:val="a"/>
    <w:link w:val="a8"/>
    <w:uiPriority w:val="99"/>
    <w:unhideWhenUsed/>
    <w:rsid w:val="00C1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2024-04-09T04:20:00Z</cp:lastPrinted>
  <dcterms:created xsi:type="dcterms:W3CDTF">2023-06-30T02:32:00Z</dcterms:created>
  <dcterms:modified xsi:type="dcterms:W3CDTF">2024-04-18T07:43:00Z</dcterms:modified>
</cp:coreProperties>
</file>