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2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DC" ShapeID="_x0000_i1025" DrawAspect="Content" ObjectID="_1620628927" r:id="rId6"/>
        </w:object>
      </w: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7" w:rsidRDefault="00202707" w:rsidP="00202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1B2" w:rsidRPr="00C01D21" w:rsidRDefault="003241B2" w:rsidP="00C01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726" w:rsidRPr="00C01D21" w:rsidRDefault="00DF6726" w:rsidP="00C01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2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p w:rsidR="00DF6726" w:rsidRPr="004015E5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E5">
        <w:rPr>
          <w:rFonts w:ascii="Times New Roman" w:hAnsi="Times New Roman" w:cs="Times New Roman"/>
          <w:sz w:val="24"/>
          <w:szCs w:val="24"/>
          <w:u w:val="single"/>
        </w:rPr>
        <w:t>1. Наименование программы: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«Программа развития Муниципального бюджетного учреждения дополнительного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образования «Детская школа искусств г.Шарыпово» на 2016 – 2020 гг.»</w:t>
      </w:r>
    </w:p>
    <w:p w:rsidR="00996157" w:rsidRDefault="00996157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4015E5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E5">
        <w:rPr>
          <w:rFonts w:ascii="Times New Roman" w:hAnsi="Times New Roman" w:cs="Times New Roman"/>
          <w:sz w:val="24"/>
          <w:szCs w:val="24"/>
          <w:u w:val="single"/>
        </w:rPr>
        <w:t>2. Основание для разработки программы:</w:t>
      </w:r>
    </w:p>
    <w:p w:rsidR="00DF6726" w:rsidRPr="00CF1944" w:rsidRDefault="00DF6726" w:rsidP="009C674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Конвенция о правах ребенка</w:t>
      </w:r>
    </w:p>
    <w:p w:rsidR="00DF6726" w:rsidRPr="00CF1944" w:rsidRDefault="00DF6726" w:rsidP="009C674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ребенка»</w:t>
      </w:r>
    </w:p>
    <w:p w:rsidR="00DF6726" w:rsidRDefault="00DF6726" w:rsidP="009C674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</w:t>
      </w:r>
    </w:p>
    <w:p w:rsidR="00996157" w:rsidRPr="00CF1944" w:rsidRDefault="00996157" w:rsidP="009C674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Красноярского края «Об образовании в Красноярском крае»</w:t>
      </w:r>
    </w:p>
    <w:p w:rsidR="00DF6726" w:rsidRPr="00CF1944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Федеральная целевая программа «Развитие дополнительного образования детей в Российской Федерации до 2020»</w:t>
      </w:r>
    </w:p>
    <w:p w:rsidR="00DF6726" w:rsidRPr="00CF1944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Концепция развития детских школ искусств в рамках проекта Программы развития системы дополнительного образования детей в РФ до 2020г</w:t>
      </w:r>
    </w:p>
    <w:p w:rsidR="00DF6726" w:rsidRPr="00CF1944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Концепция социально-экономического развития Российской Федерации на период до 2020 года;</w:t>
      </w:r>
    </w:p>
    <w:p w:rsidR="00DF6726" w:rsidRPr="00CF1944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«Концепция государственной семейной политики в Российской Федерации на период до 2025 года»</w:t>
      </w:r>
    </w:p>
    <w:p w:rsidR="00DF6726" w:rsidRPr="00CF1944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Государственная национальная политика РФ на период до 2025 года.</w:t>
      </w:r>
    </w:p>
    <w:p w:rsidR="00DF6726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«Концепция развития дополнительного образования»</w:t>
      </w:r>
    </w:p>
    <w:p w:rsidR="00996157" w:rsidRPr="00CF1944" w:rsidRDefault="00996157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положение «Об образовательном учрежден и дополнительного образования детей»</w:t>
      </w:r>
    </w:p>
    <w:p w:rsidR="00DF6726" w:rsidRDefault="00DF6726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«Национальная стратегия действий в интересах детей на 2012–2017 годы»</w:t>
      </w:r>
    </w:p>
    <w:p w:rsidR="00996157" w:rsidRPr="00CF1944" w:rsidRDefault="00996157" w:rsidP="009C674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стратегий культурной политики Красноярского края на 2009-2020гг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4015E5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E5">
        <w:rPr>
          <w:rFonts w:ascii="Times New Roman" w:hAnsi="Times New Roman" w:cs="Times New Roman"/>
          <w:sz w:val="24"/>
          <w:szCs w:val="24"/>
          <w:u w:val="single"/>
        </w:rPr>
        <w:t>3. Назначение программы: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Программа определяет приоритетные направления развития школы до 2020 года,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управления инновационными процессами в художественно - эстетическом образовании и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ресурсное обеспечение развитие учреждения.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В программе изложен анализ состояния и проблем школы, особенности формирования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контингента обучающихся. Определены цели, задачи, направления и сроки реализации.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4015E5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E5">
        <w:rPr>
          <w:rFonts w:ascii="Times New Roman" w:hAnsi="Times New Roman" w:cs="Times New Roman"/>
          <w:sz w:val="24"/>
          <w:szCs w:val="24"/>
          <w:u w:val="single"/>
        </w:rPr>
        <w:t>4. Цель и задачи Программы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DF6726" w:rsidRPr="00CF1944" w:rsidRDefault="00DF6726" w:rsidP="007B67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Определение направлений развития и совершенствования системы образования и воспитания учащихся школы, отвечающих современным требованиям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Задачи:</w:t>
      </w:r>
    </w:p>
    <w:p w:rsidR="00DF6726" w:rsidRPr="00CF1944" w:rsidRDefault="00DF6726" w:rsidP="007B67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Обеспечение условий для личност</w:t>
      </w:r>
      <w:r w:rsidR="00996157">
        <w:rPr>
          <w:rFonts w:ascii="Times New Roman" w:hAnsi="Times New Roman" w:cs="Times New Roman"/>
          <w:sz w:val="24"/>
          <w:szCs w:val="24"/>
        </w:rPr>
        <w:t xml:space="preserve">ного развития детей в возрасте </w:t>
      </w:r>
      <w:r w:rsidRPr="00CF1944">
        <w:rPr>
          <w:rFonts w:ascii="Times New Roman" w:hAnsi="Times New Roman" w:cs="Times New Roman"/>
          <w:sz w:val="24"/>
          <w:szCs w:val="24"/>
        </w:rPr>
        <w:t>6-18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лет, в соответствии с «социальным заказом».</w:t>
      </w:r>
    </w:p>
    <w:p w:rsidR="00DF6726" w:rsidRPr="00CF1944" w:rsidRDefault="00DF6726" w:rsidP="007B67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Повышение доступности и качества образования в сфере искусств за счет использования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материально-технических, кадровых, финансовых и управленческих ресурсов.</w:t>
      </w:r>
    </w:p>
    <w:p w:rsidR="00BF70D9" w:rsidRPr="00BF70D9" w:rsidRDefault="00DF6726" w:rsidP="00BF70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 в ДШИ через внедрение и использование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новых информационных технологий, а также усовершенствования традиционных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методик. Введение новых программ с учетом федерального государственного стандарта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(ФГТ).</w:t>
      </w:r>
    </w:p>
    <w:p w:rsidR="00DF6726" w:rsidRPr="00CF1944" w:rsidRDefault="00DF6726" w:rsidP="007B67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Обеспечение качественного роста квалификации преподавательских кадров в части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овладения ими новыми информационными технологиями, а также углубленного изучения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и развития традиционных методик.</w:t>
      </w:r>
    </w:p>
    <w:p w:rsidR="00DF6726" w:rsidRPr="00CF1944" w:rsidRDefault="00DF6726" w:rsidP="007B67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lastRenderedPageBreak/>
        <w:t>Совершенствование управления эффективным использованием ресурсов на уровне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школы.</w:t>
      </w:r>
    </w:p>
    <w:p w:rsidR="00DF6726" w:rsidRPr="00CF1944" w:rsidRDefault="00DF6726" w:rsidP="007B67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Создание и внедрение системы мониторинга качества образовательной деятельности.</w:t>
      </w:r>
    </w:p>
    <w:p w:rsidR="00DF6726" w:rsidRPr="00CF1944" w:rsidRDefault="00DF6726" w:rsidP="007B67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Увеличение числа воспитанников с </w:t>
      </w:r>
      <w:proofErr w:type="spellStart"/>
      <w:r w:rsidRPr="00CF194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F1944">
        <w:rPr>
          <w:rFonts w:ascii="Times New Roman" w:hAnsi="Times New Roman" w:cs="Times New Roman"/>
          <w:sz w:val="24"/>
          <w:szCs w:val="24"/>
        </w:rPr>
        <w:t xml:space="preserve"> подготовкой.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 xml:space="preserve">. Дата утверждения программы: 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Программа принята Педагогическим Советом школы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="00996157">
        <w:rPr>
          <w:rFonts w:ascii="Times New Roman" w:hAnsi="Times New Roman" w:cs="Times New Roman"/>
          <w:sz w:val="24"/>
          <w:szCs w:val="24"/>
        </w:rPr>
        <w:t>30.12.2015г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>. Основной разработчик Программы:</w:t>
      </w:r>
      <w:r w:rsidR="00DF6726" w:rsidRPr="00CF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26" w:rsidRPr="00CF1944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МБУ</w:t>
      </w:r>
      <w:r w:rsidR="00DF6726" w:rsidRPr="00CF1944">
        <w:rPr>
          <w:rFonts w:ascii="Times New Roman" w:hAnsi="Times New Roman" w:cs="Times New Roman"/>
          <w:sz w:val="24"/>
          <w:szCs w:val="24"/>
        </w:rPr>
        <w:t xml:space="preserve">ДО «ДШИ </w:t>
      </w:r>
      <w:r w:rsidRPr="00CF1944">
        <w:rPr>
          <w:rFonts w:ascii="Times New Roman" w:hAnsi="Times New Roman" w:cs="Times New Roman"/>
          <w:sz w:val="24"/>
          <w:szCs w:val="24"/>
        </w:rPr>
        <w:t>г.Шарыпово</w:t>
      </w:r>
      <w:r w:rsidR="00DF6726" w:rsidRPr="00CF1944">
        <w:rPr>
          <w:rFonts w:ascii="Times New Roman" w:hAnsi="Times New Roman" w:cs="Times New Roman"/>
          <w:sz w:val="24"/>
          <w:szCs w:val="24"/>
        </w:rPr>
        <w:t>»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 xml:space="preserve">. Источники финансирования: </w:t>
      </w:r>
    </w:p>
    <w:p w:rsidR="00DF6726" w:rsidRPr="00CF1944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F6726" w:rsidRPr="00CF1944">
        <w:rPr>
          <w:rFonts w:ascii="Times New Roman" w:hAnsi="Times New Roman" w:cs="Times New Roman"/>
          <w:sz w:val="24"/>
          <w:szCs w:val="24"/>
        </w:rPr>
        <w:t>юджетные средства, внебюджетные средства (спонсорская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CF1944">
        <w:rPr>
          <w:rFonts w:ascii="Times New Roman" w:hAnsi="Times New Roman" w:cs="Times New Roman"/>
          <w:sz w:val="24"/>
          <w:szCs w:val="24"/>
        </w:rPr>
        <w:t>помощь, целевые взносы, добровольные пожертвования родителей).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 xml:space="preserve">. Срок реализации Программы: 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201</w:t>
      </w:r>
      <w:r w:rsidR="009C6740" w:rsidRPr="00CF1944">
        <w:rPr>
          <w:rFonts w:ascii="Times New Roman" w:hAnsi="Times New Roman" w:cs="Times New Roman"/>
          <w:sz w:val="24"/>
          <w:szCs w:val="24"/>
        </w:rPr>
        <w:t>6</w:t>
      </w:r>
      <w:r w:rsidRPr="00CF1944">
        <w:rPr>
          <w:rFonts w:ascii="Times New Roman" w:hAnsi="Times New Roman" w:cs="Times New Roman"/>
          <w:sz w:val="24"/>
          <w:szCs w:val="24"/>
        </w:rPr>
        <w:t xml:space="preserve"> – 2020- гг.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>. Этапы реализации Программы:</w:t>
      </w:r>
    </w:p>
    <w:p w:rsidR="00DF6726" w:rsidRPr="00CF1944" w:rsidRDefault="00DF6726" w:rsidP="009C67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  <w:r w:rsidR="009C6740" w:rsidRPr="00CF1944">
        <w:rPr>
          <w:rFonts w:ascii="Times New Roman" w:hAnsi="Times New Roman" w:cs="Times New Roman"/>
          <w:sz w:val="24"/>
          <w:szCs w:val="24"/>
        </w:rPr>
        <w:t>(2016</w:t>
      </w:r>
      <w:r w:rsidRPr="00CF1944">
        <w:rPr>
          <w:rFonts w:ascii="Times New Roman" w:hAnsi="Times New Roman" w:cs="Times New Roman"/>
          <w:sz w:val="24"/>
          <w:szCs w:val="24"/>
        </w:rPr>
        <w:t>-2017)</w:t>
      </w:r>
    </w:p>
    <w:p w:rsidR="00DF6726" w:rsidRPr="00CF1944" w:rsidRDefault="00DF6726" w:rsidP="009C67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Основной этап (201</w:t>
      </w:r>
      <w:r w:rsidR="009C6740" w:rsidRPr="00CF1944">
        <w:rPr>
          <w:rFonts w:ascii="Times New Roman" w:hAnsi="Times New Roman" w:cs="Times New Roman"/>
          <w:sz w:val="24"/>
          <w:szCs w:val="24"/>
        </w:rPr>
        <w:t>7</w:t>
      </w:r>
      <w:r w:rsidRPr="00CF1944">
        <w:rPr>
          <w:rFonts w:ascii="Times New Roman" w:hAnsi="Times New Roman" w:cs="Times New Roman"/>
          <w:sz w:val="24"/>
          <w:szCs w:val="24"/>
        </w:rPr>
        <w:t>-20</w:t>
      </w:r>
      <w:r w:rsidR="009C6740" w:rsidRPr="00CF1944">
        <w:rPr>
          <w:rFonts w:ascii="Times New Roman" w:hAnsi="Times New Roman" w:cs="Times New Roman"/>
          <w:sz w:val="24"/>
          <w:szCs w:val="24"/>
        </w:rPr>
        <w:t>19</w:t>
      </w:r>
      <w:r w:rsidRPr="00CF1944">
        <w:rPr>
          <w:rFonts w:ascii="Times New Roman" w:hAnsi="Times New Roman" w:cs="Times New Roman"/>
          <w:sz w:val="24"/>
          <w:szCs w:val="24"/>
        </w:rPr>
        <w:t>)</w:t>
      </w:r>
    </w:p>
    <w:p w:rsidR="009C6740" w:rsidRPr="00CF1944" w:rsidRDefault="009C6740" w:rsidP="009C67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Завершающий этап (2019-2020)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 xml:space="preserve">. Исполнители Программы: </w:t>
      </w:r>
    </w:p>
    <w:p w:rsidR="00DF6726" w:rsidRPr="00CF1944" w:rsidRDefault="00DF672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Педагогический коллектив и администрация школы, обучающиеся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и родители обучающихся МБУ</w:t>
      </w:r>
      <w:r w:rsidRPr="00CF1944">
        <w:rPr>
          <w:rFonts w:ascii="Times New Roman" w:hAnsi="Times New Roman" w:cs="Times New Roman"/>
          <w:sz w:val="24"/>
          <w:szCs w:val="24"/>
        </w:rPr>
        <w:t xml:space="preserve">ДО «ДШИ </w:t>
      </w:r>
      <w:r w:rsidR="009C6740" w:rsidRPr="00CF1944">
        <w:rPr>
          <w:rFonts w:ascii="Times New Roman" w:hAnsi="Times New Roman" w:cs="Times New Roman"/>
          <w:sz w:val="24"/>
          <w:szCs w:val="24"/>
        </w:rPr>
        <w:t>г.Шарыпово</w:t>
      </w:r>
      <w:r w:rsidRPr="00CF1944">
        <w:rPr>
          <w:rFonts w:ascii="Times New Roman" w:hAnsi="Times New Roman" w:cs="Times New Roman"/>
          <w:sz w:val="24"/>
          <w:szCs w:val="24"/>
        </w:rPr>
        <w:t>»</w:t>
      </w:r>
    </w:p>
    <w:p w:rsidR="007B6706" w:rsidRDefault="007B6706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9C6740" w:rsidP="009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706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F6726" w:rsidRPr="007B6706">
        <w:rPr>
          <w:rFonts w:ascii="Times New Roman" w:hAnsi="Times New Roman" w:cs="Times New Roman"/>
          <w:sz w:val="24"/>
          <w:szCs w:val="24"/>
          <w:u w:val="single"/>
        </w:rPr>
        <w:t>. Ожидаемые конечные результаты Программы:</w:t>
      </w:r>
    </w:p>
    <w:p w:rsidR="00DF6726" w:rsidRPr="00CF1944" w:rsidRDefault="00DF6726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Рост разнообразия и качества образовательных услуг на основе расширения возможностей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получения дополнительного образования в соответствии с запросами и потребностями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детей и их родителей (социальным заказом).</w:t>
      </w:r>
    </w:p>
    <w:p w:rsidR="009C6740" w:rsidRPr="00CF1944" w:rsidRDefault="009C6740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Сохранение контингента, обучающегося на бюджетной основе и увеличение контингента, обучающегося на внебюджетной основе</w:t>
      </w:r>
    </w:p>
    <w:p w:rsidR="00DF6726" w:rsidRPr="00CF1944" w:rsidRDefault="00DF6726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Повышение качества образовательной, воспитательной, культурно-досуговой деятельности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Школы в рамках системы непрерывного, преемственного и доступного образовательного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процесса.</w:t>
      </w:r>
    </w:p>
    <w:p w:rsidR="00DF6726" w:rsidRPr="00CF1944" w:rsidRDefault="00DF6726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Рост личностных и профессиональных достижений обучающихся, педагогов,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DF6726" w:rsidRPr="00CF1944" w:rsidRDefault="00DF6726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Повышение рейтинга образовательного учреждения.</w:t>
      </w:r>
    </w:p>
    <w:p w:rsidR="009C6740" w:rsidRPr="00CF1944" w:rsidRDefault="009C6740" w:rsidP="007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Укрепление и поиск новых форм социального парт</w:t>
      </w:r>
      <w:r w:rsidR="00BF70D9">
        <w:rPr>
          <w:rFonts w:ascii="Times New Roman" w:hAnsi="Times New Roman" w:cs="Times New Roman"/>
          <w:sz w:val="24"/>
          <w:szCs w:val="24"/>
        </w:rPr>
        <w:t>н</w:t>
      </w:r>
      <w:r w:rsidRPr="00CF1944">
        <w:rPr>
          <w:rFonts w:ascii="Times New Roman" w:hAnsi="Times New Roman" w:cs="Times New Roman"/>
          <w:sz w:val="24"/>
          <w:szCs w:val="24"/>
        </w:rPr>
        <w:t>ерства</w:t>
      </w:r>
    </w:p>
    <w:p w:rsidR="00BF70D9" w:rsidRPr="00BF70D9" w:rsidRDefault="00DF6726" w:rsidP="00BF7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Контроль над исполнением Программы, управление реализацией Программы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осуществляется директором и Советом школы. Проведение мониторинга по основным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направлениям Программы осуществляется директором</w:t>
      </w:r>
      <w:r w:rsidR="009C6740" w:rsidRPr="00CF1944">
        <w:rPr>
          <w:rFonts w:ascii="Times New Roman" w:hAnsi="Times New Roman" w:cs="Times New Roman"/>
          <w:sz w:val="24"/>
          <w:szCs w:val="24"/>
        </w:rPr>
        <w:t xml:space="preserve"> и заместителем директора по УОР.</w:t>
      </w:r>
    </w:p>
    <w:p w:rsidR="00BF70D9" w:rsidRDefault="00BF70D9" w:rsidP="00C01D21">
      <w:pPr>
        <w:pStyle w:val="Default"/>
        <w:jc w:val="both"/>
      </w:pPr>
    </w:p>
    <w:p w:rsidR="009C6740" w:rsidRPr="007B6706" w:rsidRDefault="007B6706" w:rsidP="00C01D21">
      <w:pPr>
        <w:pStyle w:val="Default"/>
        <w:jc w:val="both"/>
        <w:rPr>
          <w:u w:val="single"/>
        </w:rPr>
      </w:pPr>
      <w:r w:rsidRPr="007B6706">
        <w:rPr>
          <w:u w:val="single"/>
        </w:rPr>
        <w:t xml:space="preserve">12. </w:t>
      </w:r>
      <w:r w:rsidR="009C6740" w:rsidRPr="007B6706">
        <w:rPr>
          <w:u w:val="single"/>
        </w:rPr>
        <w:t xml:space="preserve">Целевые индикаторы и показатели Программы: </w:t>
      </w:r>
    </w:p>
    <w:p w:rsidR="009C6740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современных форм, методов, технологий обучения, используемых в образовательном процессе. </w:t>
      </w:r>
    </w:p>
    <w:p w:rsidR="00BF70D9" w:rsidRPr="00CF1944" w:rsidRDefault="00BF70D9" w:rsidP="007B6706">
      <w:pPr>
        <w:pStyle w:val="Default"/>
        <w:numPr>
          <w:ilvl w:val="0"/>
          <w:numId w:val="7"/>
        </w:numPr>
        <w:ind w:left="284" w:hanging="284"/>
        <w:jc w:val="both"/>
      </w:pPr>
      <w:r>
        <w:t>Доля детей, обучающихся по дополнительным предпрофессиональным общеобразовательным программам, от общего количества детей обучающихся в школе.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численности обучающихся ДШИ - участников конкурсов и фестивалей различных уровней.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lastRenderedPageBreak/>
        <w:t xml:space="preserve">Позитивная динамика удовлетворенности набором и качеством образовательных услуг.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Позитивная динамика уровня </w:t>
      </w:r>
      <w:proofErr w:type="spellStart"/>
      <w:r w:rsidRPr="00CF1944">
        <w:t>обученности</w:t>
      </w:r>
      <w:proofErr w:type="spellEnd"/>
      <w:r w:rsidRPr="00CF1944">
        <w:t xml:space="preserve"> учащихся.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Позитивная динамика мотивации к самообразованию.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 Удельный вес выпускников ДШИ, продолживших образование на базе высших и средних профессиональных учебных заведений в сфере искусства.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 Сохранность здоровья обучающихся.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культурно-просветительных мероприятий для жителей города и количества участников этих мероприятий.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Доля обновленных учебно-методических разработок и пособий, используемых в образовательном процессе.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численности преподавателей, использующих современные формы, методы и технологии обучения. </w:t>
      </w:r>
    </w:p>
    <w:p w:rsidR="009C6740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численности преподавателей, представивших опыт работы на семинарах, конференциях различного уровня. </w:t>
      </w:r>
    </w:p>
    <w:p w:rsidR="00F02C3E" w:rsidRPr="00CF1944" w:rsidRDefault="009C6740" w:rsidP="007B6706">
      <w:pPr>
        <w:pStyle w:val="Default"/>
        <w:numPr>
          <w:ilvl w:val="0"/>
          <w:numId w:val="7"/>
        </w:numPr>
        <w:ind w:left="284" w:hanging="284"/>
        <w:jc w:val="both"/>
      </w:pPr>
      <w:r w:rsidRPr="00CF1944">
        <w:t xml:space="preserve">Удельный вес численности преподавателей, повысивших квалификационную категорию. </w:t>
      </w:r>
    </w:p>
    <w:p w:rsidR="00F02C3E" w:rsidRPr="00C01D21" w:rsidRDefault="00BF70D9" w:rsidP="007B6706">
      <w:pPr>
        <w:pStyle w:val="Default"/>
        <w:numPr>
          <w:ilvl w:val="0"/>
          <w:numId w:val="7"/>
        </w:numPr>
        <w:ind w:left="284" w:hanging="284"/>
        <w:jc w:val="both"/>
      </w:pPr>
      <w:r>
        <w:t>Позитивная динамика развития форм социального партнерства</w:t>
      </w: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57" w:rsidRDefault="00996157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</w:t>
      </w:r>
      <w:r w:rsidRPr="007B670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F672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1.1. Краткая аннотация Программы.</w:t>
      </w:r>
    </w:p>
    <w:p w:rsidR="007B6706" w:rsidRPr="007B6706" w:rsidRDefault="007B670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7B6706"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</w:t>
      </w:r>
    </w:p>
    <w:p w:rsidR="00DF6726" w:rsidRPr="007B6706" w:rsidRDefault="00F02C3E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2.1</w:t>
      </w:r>
      <w:r w:rsidR="00DF6726" w:rsidRPr="007B6706">
        <w:rPr>
          <w:rFonts w:ascii="Times New Roman" w:hAnsi="Times New Roman" w:cs="Times New Roman"/>
          <w:sz w:val="24"/>
          <w:szCs w:val="24"/>
        </w:rPr>
        <w:t xml:space="preserve">. </w:t>
      </w:r>
      <w:r w:rsidRPr="007B6706">
        <w:rPr>
          <w:rFonts w:ascii="Times New Roman" w:hAnsi="Times New Roman" w:cs="Times New Roman"/>
          <w:sz w:val="24"/>
          <w:szCs w:val="24"/>
        </w:rPr>
        <w:t>Общие сведения об образовательном учреждении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2</w:t>
      </w:r>
      <w:r w:rsidRPr="007B6706">
        <w:rPr>
          <w:rFonts w:ascii="Times New Roman" w:hAnsi="Times New Roman" w:cs="Times New Roman"/>
          <w:sz w:val="24"/>
          <w:szCs w:val="24"/>
        </w:rPr>
        <w:t xml:space="preserve">. </w:t>
      </w:r>
      <w:r w:rsidR="00F02C3E" w:rsidRPr="007B6706">
        <w:rPr>
          <w:rFonts w:ascii="Times New Roman" w:hAnsi="Times New Roman" w:cs="Times New Roman"/>
          <w:sz w:val="24"/>
          <w:szCs w:val="24"/>
        </w:rPr>
        <w:t>Контингент обучающихся в МБУ</w:t>
      </w:r>
      <w:r w:rsidRPr="007B6706">
        <w:rPr>
          <w:rFonts w:ascii="Times New Roman" w:hAnsi="Times New Roman" w:cs="Times New Roman"/>
          <w:sz w:val="24"/>
          <w:szCs w:val="24"/>
        </w:rPr>
        <w:t xml:space="preserve">ДО «ДШИ </w:t>
      </w:r>
      <w:r w:rsidR="00F02C3E" w:rsidRPr="007B6706">
        <w:rPr>
          <w:rFonts w:ascii="Times New Roman" w:hAnsi="Times New Roman" w:cs="Times New Roman"/>
          <w:sz w:val="24"/>
          <w:szCs w:val="24"/>
        </w:rPr>
        <w:t>г.Шарыпово</w:t>
      </w:r>
      <w:r w:rsidRPr="007B6706">
        <w:rPr>
          <w:rFonts w:ascii="Times New Roman" w:hAnsi="Times New Roman" w:cs="Times New Roman"/>
          <w:sz w:val="24"/>
          <w:szCs w:val="24"/>
        </w:rPr>
        <w:t>».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3</w:t>
      </w:r>
      <w:r w:rsidRPr="007B6706">
        <w:rPr>
          <w:rFonts w:ascii="Times New Roman" w:hAnsi="Times New Roman" w:cs="Times New Roman"/>
          <w:sz w:val="24"/>
          <w:szCs w:val="24"/>
        </w:rPr>
        <w:t>. Кадровый состав.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4</w:t>
      </w:r>
      <w:r w:rsidRPr="007B6706">
        <w:rPr>
          <w:rFonts w:ascii="Times New Roman" w:hAnsi="Times New Roman" w:cs="Times New Roman"/>
          <w:sz w:val="24"/>
          <w:szCs w:val="24"/>
        </w:rPr>
        <w:t>. Организация и содержание методической работы в ДШИ.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5</w:t>
      </w:r>
      <w:r w:rsidRPr="007B6706">
        <w:rPr>
          <w:rFonts w:ascii="Times New Roman" w:hAnsi="Times New Roman" w:cs="Times New Roman"/>
          <w:sz w:val="24"/>
          <w:szCs w:val="24"/>
        </w:rPr>
        <w:t>. Образовательно-воспитательная деятельность.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6</w:t>
      </w:r>
      <w:r w:rsidRPr="007B6706">
        <w:rPr>
          <w:rFonts w:ascii="Times New Roman" w:hAnsi="Times New Roman" w:cs="Times New Roman"/>
          <w:sz w:val="24"/>
          <w:szCs w:val="24"/>
        </w:rPr>
        <w:t>. Культурно-просветительная работа.</w:t>
      </w:r>
    </w:p>
    <w:p w:rsidR="00DF672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2.</w:t>
      </w:r>
      <w:r w:rsidR="00F02C3E" w:rsidRPr="007B6706">
        <w:rPr>
          <w:rFonts w:ascii="Times New Roman" w:hAnsi="Times New Roman" w:cs="Times New Roman"/>
          <w:sz w:val="24"/>
          <w:szCs w:val="24"/>
        </w:rPr>
        <w:t>7</w:t>
      </w:r>
      <w:r w:rsidRPr="007B6706">
        <w:rPr>
          <w:rFonts w:ascii="Times New Roman" w:hAnsi="Times New Roman" w:cs="Times New Roman"/>
          <w:sz w:val="24"/>
          <w:szCs w:val="24"/>
        </w:rPr>
        <w:t>. Материально-техническое обеспечение образовательного процесса.</w:t>
      </w:r>
    </w:p>
    <w:p w:rsidR="007B6706" w:rsidRPr="007B6706" w:rsidRDefault="007B670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7B6706">
        <w:rPr>
          <w:rFonts w:ascii="Times New Roman" w:hAnsi="Times New Roman" w:cs="Times New Roman"/>
          <w:b/>
          <w:sz w:val="24"/>
          <w:szCs w:val="24"/>
        </w:rPr>
        <w:t>Аналитическое и прогностическое обоснование Программы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3.</w:t>
      </w:r>
      <w:r w:rsidR="00E55769" w:rsidRPr="007B6706">
        <w:rPr>
          <w:rFonts w:ascii="Times New Roman" w:hAnsi="Times New Roman" w:cs="Times New Roman"/>
          <w:sz w:val="24"/>
          <w:szCs w:val="24"/>
        </w:rPr>
        <w:t>1</w:t>
      </w:r>
      <w:r w:rsidRPr="007B6706">
        <w:rPr>
          <w:rFonts w:ascii="Times New Roman" w:hAnsi="Times New Roman" w:cs="Times New Roman"/>
          <w:sz w:val="24"/>
          <w:szCs w:val="24"/>
        </w:rPr>
        <w:t>. Анализ внешних и внутренних факторов.</w:t>
      </w:r>
    </w:p>
    <w:p w:rsidR="00DF672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3.</w:t>
      </w:r>
      <w:r w:rsidR="00E55769" w:rsidRPr="007B6706">
        <w:rPr>
          <w:rFonts w:ascii="Times New Roman" w:hAnsi="Times New Roman" w:cs="Times New Roman"/>
          <w:sz w:val="24"/>
          <w:szCs w:val="24"/>
        </w:rPr>
        <w:t>2</w:t>
      </w:r>
      <w:r w:rsidRPr="007B6706">
        <w:rPr>
          <w:rFonts w:ascii="Times New Roman" w:hAnsi="Times New Roman" w:cs="Times New Roman"/>
          <w:sz w:val="24"/>
          <w:szCs w:val="24"/>
        </w:rPr>
        <w:t>. Анализ состояния и проблем учреждения.</w:t>
      </w:r>
    </w:p>
    <w:p w:rsidR="007B6706" w:rsidRPr="007B6706" w:rsidRDefault="007B670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7B6706">
        <w:rPr>
          <w:rFonts w:ascii="Times New Roman" w:hAnsi="Times New Roman" w:cs="Times New Roman"/>
          <w:b/>
          <w:sz w:val="24"/>
          <w:szCs w:val="24"/>
        </w:rPr>
        <w:t>Концептуальный проект желаемого будущего состояния школы</w:t>
      </w: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 xml:space="preserve">4.1. Миссия, приоритетные направления, </w:t>
      </w:r>
      <w:r w:rsidR="00F02C3E" w:rsidRPr="007B6706">
        <w:rPr>
          <w:rFonts w:ascii="Times New Roman" w:hAnsi="Times New Roman" w:cs="Times New Roman"/>
          <w:sz w:val="24"/>
          <w:szCs w:val="24"/>
        </w:rPr>
        <w:t>цели и задачи МБУ</w:t>
      </w:r>
      <w:r w:rsidRPr="007B6706">
        <w:rPr>
          <w:rFonts w:ascii="Times New Roman" w:hAnsi="Times New Roman" w:cs="Times New Roman"/>
          <w:sz w:val="24"/>
          <w:szCs w:val="24"/>
        </w:rPr>
        <w:t>ДО «ДШИ</w:t>
      </w:r>
    </w:p>
    <w:p w:rsidR="00DF6726" w:rsidRPr="007B6706" w:rsidRDefault="00F02C3E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г.Шарыпово</w:t>
      </w:r>
      <w:r w:rsidR="00DF6726" w:rsidRPr="007B6706">
        <w:rPr>
          <w:rFonts w:ascii="Times New Roman" w:hAnsi="Times New Roman" w:cs="Times New Roman"/>
          <w:sz w:val="24"/>
          <w:szCs w:val="24"/>
        </w:rPr>
        <w:t>» на 201</w:t>
      </w:r>
      <w:r w:rsidRPr="007B6706">
        <w:rPr>
          <w:rFonts w:ascii="Times New Roman" w:hAnsi="Times New Roman" w:cs="Times New Roman"/>
          <w:sz w:val="24"/>
          <w:szCs w:val="24"/>
        </w:rPr>
        <w:t>6</w:t>
      </w:r>
      <w:r w:rsidR="00DF6726" w:rsidRPr="007B6706">
        <w:rPr>
          <w:rFonts w:ascii="Times New Roman" w:hAnsi="Times New Roman" w:cs="Times New Roman"/>
          <w:sz w:val="24"/>
          <w:szCs w:val="24"/>
        </w:rPr>
        <w:t xml:space="preserve"> -2020 г.г.</w:t>
      </w:r>
    </w:p>
    <w:p w:rsidR="00DF672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706">
        <w:rPr>
          <w:rFonts w:ascii="Times New Roman" w:hAnsi="Times New Roman" w:cs="Times New Roman"/>
          <w:sz w:val="24"/>
          <w:szCs w:val="24"/>
        </w:rPr>
        <w:t>4.2. Обоснование целесообразности программы и необходимости решения проблем</w:t>
      </w:r>
      <w:r w:rsidR="00F02C3E" w:rsidRPr="007B6706">
        <w:rPr>
          <w:rFonts w:ascii="Times New Roman" w:hAnsi="Times New Roman" w:cs="Times New Roman"/>
          <w:sz w:val="24"/>
          <w:szCs w:val="24"/>
        </w:rPr>
        <w:t xml:space="preserve"> </w:t>
      </w:r>
      <w:r w:rsidRPr="007B6706">
        <w:rPr>
          <w:rFonts w:ascii="Times New Roman" w:hAnsi="Times New Roman" w:cs="Times New Roman"/>
          <w:sz w:val="24"/>
          <w:szCs w:val="24"/>
        </w:rPr>
        <w:t>программными методами.</w:t>
      </w:r>
    </w:p>
    <w:p w:rsidR="007B6706" w:rsidRPr="007B6706" w:rsidRDefault="007B670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7B6706" w:rsidRDefault="00DF672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7B6706">
        <w:rPr>
          <w:rFonts w:ascii="Times New Roman" w:hAnsi="Times New Roman" w:cs="Times New Roman"/>
          <w:b/>
          <w:sz w:val="24"/>
          <w:szCs w:val="24"/>
        </w:rPr>
        <w:t>Основные направления осуществления инновационных процессов по</w:t>
      </w:r>
      <w:r w:rsidR="00996157" w:rsidRPr="007B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70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Программы развития МБУ</w:t>
      </w:r>
      <w:r w:rsidRPr="007B670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B6706">
        <w:rPr>
          <w:rFonts w:ascii="Times New Roman" w:hAnsi="Times New Roman" w:cs="Times New Roman"/>
          <w:b/>
          <w:sz w:val="24"/>
          <w:szCs w:val="24"/>
        </w:rPr>
        <w:t xml:space="preserve">ДШИ 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г.Шарыпово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B67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02C3E" w:rsidRPr="007B67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 xml:space="preserve"> – 2020 </w:t>
      </w:r>
      <w:r w:rsidRPr="007B6706">
        <w:rPr>
          <w:rFonts w:ascii="Times New Roman" w:hAnsi="Times New Roman" w:cs="Times New Roman"/>
          <w:b/>
          <w:sz w:val="24"/>
          <w:szCs w:val="24"/>
        </w:rPr>
        <w:t>г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6706">
        <w:rPr>
          <w:rFonts w:ascii="Times New Roman" w:hAnsi="Times New Roman" w:cs="Times New Roman"/>
          <w:b/>
          <w:sz w:val="24"/>
          <w:szCs w:val="24"/>
        </w:rPr>
        <w:t>г</w:t>
      </w:r>
      <w:r w:rsidRPr="007B6706">
        <w:rPr>
          <w:rFonts w:ascii="Times New Roman" w:hAnsi="Times New Roman" w:cs="Times New Roman"/>
          <w:b/>
          <w:bCs/>
          <w:sz w:val="24"/>
          <w:szCs w:val="24"/>
        </w:rPr>
        <w:t>.»</w:t>
      </w:r>
    </w:p>
    <w:p w:rsidR="007B6706" w:rsidRPr="007B6706" w:rsidRDefault="007B6706" w:rsidP="00F02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726" w:rsidRPr="007B6706" w:rsidRDefault="00996157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B6706">
        <w:rPr>
          <w:rFonts w:ascii="Times New Roman" w:hAnsi="Times New Roman" w:cs="Times New Roman"/>
          <w:b/>
          <w:sz w:val="24"/>
          <w:szCs w:val="24"/>
        </w:rPr>
        <w:t>. Этапы реализации программы развития</w:t>
      </w:r>
    </w:p>
    <w:p w:rsidR="007B6706" w:rsidRPr="007B6706" w:rsidRDefault="007B6706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57" w:rsidRPr="007B6706" w:rsidRDefault="00996157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B6706">
        <w:rPr>
          <w:rFonts w:ascii="Times New Roman" w:hAnsi="Times New Roman" w:cs="Times New Roman"/>
          <w:b/>
          <w:sz w:val="24"/>
          <w:szCs w:val="24"/>
        </w:rPr>
        <w:t>. Управление реализацией программы</w:t>
      </w:r>
    </w:p>
    <w:p w:rsidR="007B6706" w:rsidRPr="007B6706" w:rsidRDefault="007B6706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57" w:rsidRPr="007B6706" w:rsidRDefault="00996157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B6706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F02C3E" w:rsidRPr="007B6706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CF1944" w:rsidRDefault="00F02C3E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57" w:rsidRDefault="00996157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57" w:rsidRPr="00CF1944" w:rsidRDefault="00996157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26" w:rsidRDefault="00DF6726" w:rsidP="00C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41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 xml:space="preserve">I. </w:t>
      </w:r>
      <w:r w:rsidRPr="00C13411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7B6706" w:rsidRPr="00C13411" w:rsidRDefault="007B6706" w:rsidP="00C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b/>
          <w:sz w:val="24"/>
          <w:szCs w:val="24"/>
        </w:rPr>
        <w:t>Краткая аннотация программы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Детская школа искусств была открыта в 196</w:t>
      </w:r>
      <w:r w:rsidR="00996157">
        <w:rPr>
          <w:rFonts w:ascii="Times New Roman" w:hAnsi="Times New Roman" w:cs="Times New Roman"/>
          <w:sz w:val="24"/>
          <w:szCs w:val="24"/>
        </w:rPr>
        <w:t>6</w:t>
      </w:r>
      <w:r w:rsidRPr="00CF1944">
        <w:rPr>
          <w:rFonts w:ascii="Times New Roman" w:hAnsi="Times New Roman" w:cs="Times New Roman"/>
          <w:sz w:val="24"/>
          <w:szCs w:val="24"/>
        </w:rPr>
        <w:t xml:space="preserve"> году. Были созданы благоприятные условия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для функционирования образовательного учреждения дополнительного образования, в котором</w:t>
      </w:r>
      <w:r w:rsidR="00996157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учащиеся могли получать музыкальное, </w:t>
      </w:r>
      <w:r w:rsidR="00996157">
        <w:rPr>
          <w:rFonts w:ascii="Times New Roman" w:hAnsi="Times New Roman" w:cs="Times New Roman"/>
          <w:sz w:val="24"/>
          <w:szCs w:val="24"/>
        </w:rPr>
        <w:t xml:space="preserve">а с </w:t>
      </w:r>
      <w:r w:rsidR="00BF70D9" w:rsidRPr="00BF70D9">
        <w:rPr>
          <w:rFonts w:ascii="Times New Roman" w:hAnsi="Times New Roman" w:cs="Times New Roman"/>
          <w:sz w:val="24"/>
          <w:szCs w:val="24"/>
        </w:rPr>
        <w:t>199</w:t>
      </w:r>
      <w:r w:rsidR="00996157" w:rsidRPr="00BF70D9">
        <w:rPr>
          <w:rFonts w:ascii="Times New Roman" w:hAnsi="Times New Roman" w:cs="Times New Roman"/>
          <w:sz w:val="24"/>
          <w:szCs w:val="24"/>
        </w:rPr>
        <w:t>3г</w:t>
      </w:r>
      <w:r w:rsidR="00996157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хореографическое и художественное образование. За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этот период были успешно решены проблемы, связанные с кабинетным и специализированным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обучением учащихся.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В настоящее время работа школы искусств ориентирована на создание условий для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решения таких стратегических задач образования, как воспитание важнейших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качеств личности: инициативности, способности творчески мыслить и находить нестандартные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решения, умения выбирать профессиональный путь, готовности обучаться в течение всей жизни.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Необходимость создания условий для самореализации и самоопределения личности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школьника ставит перед школой новые задачи: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государственной политики </w:t>
      </w:r>
      <w:proofErr w:type="spellStart"/>
      <w:r w:rsidRPr="00CF194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F1944">
        <w:rPr>
          <w:rFonts w:ascii="Times New Roman" w:hAnsi="Times New Roman" w:cs="Times New Roman"/>
          <w:sz w:val="24"/>
          <w:szCs w:val="24"/>
        </w:rPr>
        <w:t xml:space="preserve"> образования, основанной на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приоритете свободного и разностороннего развития личности;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обеспечение условий для вхождения ребенка в мир искусства и освоение им ценностей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отечественной и зарубежной художественной культуры;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сохранение и передача новым поколениям традиций отечественного художественного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использование вариативных программ разного уровня, содержание которых адаптировано к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способностям и возможностям каждого учащегося;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внедрение личностно-ориентированных методик преподавания и индивидуализированных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подходов к учащимся;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обновление программно-методического обеспечения, содержания, форм и методов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эстетического образования с учетом лучшего отечественного опыта и мировых достижений.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Поставленные задачи возможно решить в условиях широкого использования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инновационных подходов к организации образования. Основой развития образовательной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системы школы искусств являются положения стратег</w:t>
      </w:r>
      <w:r w:rsidR="00F02C3E" w:rsidRPr="00CF1944">
        <w:rPr>
          <w:rFonts w:ascii="Times New Roman" w:hAnsi="Times New Roman" w:cs="Times New Roman"/>
          <w:sz w:val="24"/>
          <w:szCs w:val="24"/>
        </w:rPr>
        <w:t>ии развития системы образования</w:t>
      </w:r>
      <w:r w:rsidRPr="00CF1944">
        <w:rPr>
          <w:rFonts w:ascii="Times New Roman" w:hAnsi="Times New Roman" w:cs="Times New Roman"/>
          <w:sz w:val="24"/>
          <w:szCs w:val="24"/>
        </w:rPr>
        <w:t>, в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которой определено равенство в доступности качественного образования для разных и равных</w:t>
      </w:r>
      <w:r w:rsidR="00996157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детей, подростков, граждан </w:t>
      </w:r>
      <w:r w:rsidR="00F02C3E" w:rsidRPr="00CF1944">
        <w:rPr>
          <w:rFonts w:ascii="Times New Roman" w:hAnsi="Times New Roman" w:cs="Times New Roman"/>
          <w:sz w:val="24"/>
          <w:szCs w:val="24"/>
        </w:rPr>
        <w:t>г.Шарыпово</w:t>
      </w:r>
      <w:r w:rsidRPr="00CF1944">
        <w:rPr>
          <w:rFonts w:ascii="Times New Roman" w:hAnsi="Times New Roman" w:cs="Times New Roman"/>
          <w:sz w:val="24"/>
          <w:szCs w:val="24"/>
        </w:rPr>
        <w:t>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При подготовке настоящей Программы учитывалось, что школьники получают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дополнительное образование без потери качества основного общего образования. Акцент был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сделан на реализуемые школой образовательные программы. Контроль за выполнением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программы осуществляет Педагогический Совет школы. Результаты контроля ежегодно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анализируются и обсуждаются на совместном с родительской общественностью педагогическом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совете.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Цель дополнительного образования детей - выявление и развитие способностей каждого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ребенка, формирование духовно богатой, свободной, физически здоровой, творчески мыслящей,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социально активной личности, обладающей прочными знаниями, ориентированной на высокие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нравственные ценности, способной впоследствии на участие в социальном и духовном развитии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общества. Учреждения дополнительного образования детей ориентированы на развитие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мотивации личности к познанию и творчеству, реализацию дополнительных образовательных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программ и услуг в интересах личности, общества, государства.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МБУ</w:t>
      </w:r>
      <w:r w:rsidRPr="00CF1944">
        <w:rPr>
          <w:rFonts w:ascii="Times New Roman" w:hAnsi="Times New Roman" w:cs="Times New Roman"/>
          <w:sz w:val="24"/>
          <w:szCs w:val="24"/>
        </w:rPr>
        <w:t>ДО «</w:t>
      </w:r>
      <w:r w:rsidR="00F02C3E" w:rsidRPr="00CF1944">
        <w:rPr>
          <w:rFonts w:ascii="Times New Roman" w:hAnsi="Times New Roman" w:cs="Times New Roman"/>
          <w:sz w:val="24"/>
          <w:szCs w:val="24"/>
        </w:rPr>
        <w:t>ДШИ г.Шарыпово</w:t>
      </w:r>
      <w:r w:rsidRPr="00CF1944">
        <w:rPr>
          <w:rFonts w:ascii="Times New Roman" w:hAnsi="Times New Roman" w:cs="Times New Roman"/>
          <w:sz w:val="24"/>
          <w:szCs w:val="24"/>
        </w:rPr>
        <w:t>» (далее ДШИ) ставит перед собой цель: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Создание эффективной образовательно-воспитательной системы, интегрирующей опыт 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потенциал, как собственного педагогического коллектива, так и других образовательных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учреждений. Данная система должна обеспечивать уровневое развитие детей, активизацию их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познавательных интересов, формирование творчески растущей личности, обладающей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социально-нравственной устойчивостью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Развитие образования в </w:t>
      </w:r>
      <w:r w:rsidRPr="00CF1944">
        <w:rPr>
          <w:rFonts w:ascii="Times New Roman" w:hAnsi="Times New Roman" w:cs="Times New Roman"/>
          <w:sz w:val="24"/>
          <w:szCs w:val="24"/>
        </w:rPr>
        <w:lastRenderedPageBreak/>
        <w:t>сфере культуры и искусства есть важнейшая база для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художественного образования в целом, которое призвано обеспечить решение таких задач, как:</w:t>
      </w:r>
    </w:p>
    <w:p w:rsidR="00DF6726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Приобщить детей дошкольного и школьного возраста к традиционным ценностям как к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основе духовно-нравственного и патриотического воспитания.</w:t>
      </w:r>
    </w:p>
    <w:p w:rsidR="00DF6726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Предоставить возможность приобщения детей к достижениям мировой культуры,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российским традициям, культурно-национальным особенностям региона.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Сформировать комплексный подход к художественно-эстетическому развитию 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обучению детей и молодёжи, соответствующий современным запросам населения.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Воспитать подготовленную и заинтересованную аудиторию слушателей и зрителей.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Создать условия для развития творческого потенциала детей, интеллектуального 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духовного развития личности, продолжить работу в области профессионального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ориентирования учащихся.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Реализовать нравственный потенциал искусства как средства формирования и развития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этических норм поведения и морали как личности, так и общества.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Повысить значимость культуры и искусства при реализации основных и дополнительных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F02C3E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Обеспечить возможность художественного образования детей с ограниченными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возможностями и их социальной адаптации в современном обществе.</w:t>
      </w:r>
    </w:p>
    <w:p w:rsidR="00DF6726" w:rsidRPr="00CF1944" w:rsidRDefault="00DF6726" w:rsidP="007B670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Создать условия для повышения профессионального уровня педагогического коллектива.</w:t>
      </w:r>
    </w:p>
    <w:p w:rsidR="00F02C3E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Для реализации всех этих задач предусмотрены различные формы учебно-методической,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воспитательной, концертной (выставочной) и внеклассной работы. Многообразие форм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позволяет привлекать к активному участию в мероприятиях всех преподавателей школы,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имеющих большой опыт работы, а также молодых специалистов.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Программой развития школы предусматриваются следующие направления работы:</w:t>
      </w:r>
    </w:p>
    <w:p w:rsidR="00DF6726" w:rsidRPr="007B6706" w:rsidRDefault="00DF6726" w:rsidP="009B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</w:rPr>
        <w:t>1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. Образовательная деятельность</w:t>
      </w:r>
      <w:r w:rsidRPr="007B6706">
        <w:rPr>
          <w:rFonts w:ascii="Times New Roman" w:hAnsi="Times New Roman" w:cs="Times New Roman"/>
          <w:b/>
          <w:sz w:val="24"/>
          <w:szCs w:val="24"/>
        </w:rPr>
        <w:t>.</w:t>
      </w:r>
    </w:p>
    <w:p w:rsidR="00DF6726" w:rsidRPr="007B6706" w:rsidRDefault="00DF6726" w:rsidP="009B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Творческая деятельность.</w:t>
      </w:r>
    </w:p>
    <w:p w:rsidR="00DF6726" w:rsidRPr="007B6706" w:rsidRDefault="00DF6726" w:rsidP="009B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Культурно-просветительская деятельность.</w:t>
      </w:r>
    </w:p>
    <w:p w:rsidR="00DF6726" w:rsidRPr="007B6706" w:rsidRDefault="00DF6726" w:rsidP="009B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0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02C3E" w:rsidRPr="007B6706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деятельность.</w:t>
      </w:r>
    </w:p>
    <w:p w:rsidR="00DF6726" w:rsidRPr="00CF1944" w:rsidRDefault="00DF6726" w:rsidP="009B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ДШИ характеризуется особенностями, которые</w:t>
      </w:r>
      <w:r w:rsidR="00F02C3E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позволяют внедрять в практику современные педагогические технологии:</w:t>
      </w:r>
    </w:p>
    <w:p w:rsidR="00DF6726" w:rsidRPr="00CF1944" w:rsidRDefault="00DF6726" w:rsidP="007B67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обучающиеся приходят на занятия в свободное от основной учебы время;</w:t>
      </w:r>
    </w:p>
    <w:p w:rsidR="00DF6726" w:rsidRPr="00CF1944" w:rsidRDefault="00DF6726" w:rsidP="007B67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обучение организуется на добровольных началах всех сторон (дети, родители,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преподаватели);</w:t>
      </w:r>
    </w:p>
    <w:p w:rsidR="009B388B" w:rsidRPr="00CF1944" w:rsidRDefault="00DF6726" w:rsidP="007B670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психологическая атмосфера носит комфортный характер;</w:t>
      </w:r>
    </w:p>
    <w:p w:rsidR="00DF6726" w:rsidRPr="00CF1944" w:rsidRDefault="00DF6726" w:rsidP="007B670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детям предоставляются возможности удовлетворять свои интересы и сочетать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различные направления и формы занятий.</w:t>
      </w:r>
    </w:p>
    <w:p w:rsidR="00F02C3E" w:rsidRPr="00CF1944" w:rsidRDefault="00DF6726" w:rsidP="007B67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Образовательный процесс имеет развивающий характер, т.е. направлен прежде всего на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развитие природных задатков, на реализацию интересов детей и развитие у них общих,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творческих и специальных способностей.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Программа развития ДШИ нацелена на эффективность использования современных научно –методических подходов к организации педагогической и административно – управленческой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деятельности в ДШИ, отражает интересы и запросы жителей </w:t>
      </w:r>
      <w:r w:rsidR="009B388B" w:rsidRPr="00CF1944">
        <w:rPr>
          <w:rFonts w:ascii="Times New Roman" w:hAnsi="Times New Roman" w:cs="Times New Roman"/>
          <w:sz w:val="24"/>
          <w:szCs w:val="24"/>
        </w:rPr>
        <w:t>г.Шарыпово</w:t>
      </w:r>
      <w:r w:rsidRPr="00CF1944">
        <w:rPr>
          <w:rFonts w:ascii="Times New Roman" w:hAnsi="Times New Roman" w:cs="Times New Roman"/>
          <w:sz w:val="24"/>
          <w:szCs w:val="24"/>
        </w:rPr>
        <w:t>. Она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разработана с ориентацией на развитие личности ребенка и предполагает возможность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получения качественного образования и воспитания с учетом индивидуальных особенностей;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предоставляет возможность родителям удовлетворить потребности в образовательных услугах,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придает им уверенность за судьбы детей; педагогам школы предоставляет благоприятные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условия для самореализации, повышения педагогического мастерства, для опытно –</w:t>
      </w:r>
      <w:r w:rsidR="009B388B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экспериментальной и исследовательской работы, инновационной деятельности.</w:t>
      </w:r>
    </w:p>
    <w:p w:rsidR="009B388B" w:rsidRPr="00CF1944" w:rsidRDefault="009B388B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26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1341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C13411">
        <w:rPr>
          <w:rFonts w:ascii="Times New Roman" w:hAnsi="Times New Roman" w:cs="Times New Roman"/>
          <w:b/>
          <w:sz w:val="28"/>
          <w:szCs w:val="28"/>
        </w:rPr>
        <w:t>Информационная справка об образовательном учреждении</w:t>
      </w:r>
    </w:p>
    <w:p w:rsidR="007B6706" w:rsidRPr="00C13411" w:rsidRDefault="007B670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26" w:rsidRPr="00C13411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44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575785" w:rsidRPr="00C13411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</w:t>
      </w:r>
    </w:p>
    <w:p w:rsidR="00575785" w:rsidRPr="00CF1944" w:rsidRDefault="00575785" w:rsidP="00CF1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«Детская школа искусств г.Шарыпово»</w:t>
      </w:r>
      <w:r w:rsidRPr="00CF1944">
        <w:rPr>
          <w:rFonts w:ascii="Times New Roman" w:hAnsi="Times New Roman" w:cs="Times New Roman"/>
          <w:sz w:val="24"/>
          <w:szCs w:val="24"/>
        </w:rPr>
        <w:t xml:space="preserve"> открыто в 1966 году.</w:t>
      </w:r>
    </w:p>
    <w:p w:rsidR="00575785" w:rsidRPr="00CF1944" w:rsidRDefault="00575785" w:rsidP="00CF1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 школе внесена запись в Единый государственный реестр юридических лиц за основным государственным регистрационным номером 1022401740767 от 02.12.2015г.</w:t>
      </w:r>
    </w:p>
    <w:p w:rsidR="007B6706" w:rsidRDefault="007B6706" w:rsidP="00CF1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785" w:rsidRPr="00CF1944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Учредителем организации</w:t>
      </w:r>
      <w:r w:rsidRPr="00CF1944">
        <w:rPr>
          <w:rFonts w:ascii="Times New Roman" w:hAnsi="Times New Roman" w:cs="Times New Roman"/>
          <w:sz w:val="24"/>
          <w:szCs w:val="24"/>
        </w:rPr>
        <w:t xml:space="preserve"> является отдел культуры Администрации г. Шарыпово.</w:t>
      </w:r>
    </w:p>
    <w:p w:rsidR="00CF1944" w:rsidRPr="00CF1944" w:rsidRDefault="00CF1944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Право владения, использования материально-технической базы:</w:t>
      </w:r>
      <w:r w:rsidRPr="00CF1944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права №24-24-27/021/2006-968 от 14.12.2006г на недвижимое имущество, находящееся в оперативном управлении.</w:t>
      </w:r>
    </w:p>
    <w:p w:rsidR="00575785" w:rsidRPr="00CF1944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Тип: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О</w:t>
      </w:r>
      <w:r w:rsidRPr="00CF1944">
        <w:rPr>
          <w:rFonts w:ascii="Times New Roman" w:hAnsi="Times New Roman" w:cs="Times New Roman"/>
          <w:sz w:val="24"/>
          <w:szCs w:val="24"/>
        </w:rPr>
        <w:t>бразовательное учреждение дополнительного образования детей.</w:t>
      </w:r>
    </w:p>
    <w:p w:rsidR="00575785" w:rsidRPr="00CF1944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Вид:</w:t>
      </w:r>
      <w:r w:rsidRPr="00CF1944">
        <w:rPr>
          <w:rFonts w:ascii="Times New Roman" w:hAnsi="Times New Roman" w:cs="Times New Roman"/>
          <w:sz w:val="24"/>
          <w:szCs w:val="24"/>
        </w:rPr>
        <w:t xml:space="preserve"> Детская школа искусств.</w:t>
      </w:r>
    </w:p>
    <w:p w:rsidR="00575785" w:rsidRPr="00CF1944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М</w:t>
      </w:r>
      <w:r w:rsidRPr="00CF1944">
        <w:rPr>
          <w:rFonts w:ascii="Times New Roman" w:hAnsi="Times New Roman" w:cs="Times New Roman"/>
          <w:sz w:val="24"/>
          <w:szCs w:val="24"/>
        </w:rPr>
        <w:t>униципальное бюджетное учреждение</w:t>
      </w:r>
    </w:p>
    <w:p w:rsidR="00CF1944" w:rsidRPr="00CF1944" w:rsidRDefault="00575785" w:rsidP="00CF19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  <w:r w:rsidRPr="00CF1944">
        <w:rPr>
          <w:rFonts w:ascii="Times New Roman" w:hAnsi="Times New Roman" w:cs="Times New Roman"/>
          <w:sz w:val="24"/>
          <w:szCs w:val="24"/>
        </w:rPr>
        <w:t xml:space="preserve"> 662315, Красноярский край, г. Шарыпово, 3м-он, дом </w:t>
      </w:r>
      <w:r w:rsidR="00CF1944" w:rsidRPr="00CF1944">
        <w:rPr>
          <w:rFonts w:ascii="Times New Roman" w:hAnsi="Times New Roman" w:cs="Times New Roman"/>
          <w:sz w:val="24"/>
          <w:szCs w:val="24"/>
        </w:rPr>
        <w:t>9</w:t>
      </w:r>
      <w:r w:rsidRPr="00CF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785" w:rsidRPr="00996157" w:rsidRDefault="00575785" w:rsidP="00CF19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Тел</w:t>
      </w:r>
      <w:r w:rsidRPr="0099615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96157">
        <w:rPr>
          <w:rFonts w:ascii="Times New Roman" w:hAnsi="Times New Roman" w:cs="Times New Roman"/>
          <w:sz w:val="24"/>
          <w:szCs w:val="24"/>
          <w:lang w:val="en-US"/>
        </w:rPr>
        <w:t>8 (39153) 24-6-13; 25-2-14</w:t>
      </w:r>
    </w:p>
    <w:p w:rsidR="00575785" w:rsidRPr="00996157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94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9615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F194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9615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96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CF194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dshi</w:t>
        </w:r>
        <w:r w:rsidRPr="0099615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Pr="00CF194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shar</w:t>
        </w:r>
        <w:r w:rsidRPr="0099615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 w:rsidRPr="00CF194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list</w:t>
        </w:r>
        <w:r w:rsidRPr="0099615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CF194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575785" w:rsidRPr="00CF1944" w:rsidRDefault="00575785" w:rsidP="00CF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b/>
          <w:sz w:val="24"/>
          <w:szCs w:val="24"/>
        </w:rPr>
        <w:t>Официальный сайт в сети интернет:</w:t>
      </w:r>
      <w:r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F1944">
        <w:rPr>
          <w:rFonts w:ascii="Times New Roman" w:hAnsi="Times New Roman" w:cs="Times New Roman"/>
          <w:sz w:val="24"/>
          <w:szCs w:val="24"/>
        </w:rPr>
        <w:t>.</w:t>
      </w:r>
      <w:r w:rsidRPr="00CF1944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Pr="00CF1944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Pr="00CF19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5785" w:rsidRPr="00CF1944" w:rsidRDefault="00575785" w:rsidP="00CF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44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Школа действует на основании законов Российской Федерации «Об образовании»,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других действующих и нормативных актов Российской Федерации, </w:t>
      </w:r>
      <w:r w:rsidR="00996157">
        <w:rPr>
          <w:rFonts w:ascii="Times New Roman" w:hAnsi="Times New Roman" w:cs="Times New Roman"/>
          <w:sz w:val="24"/>
          <w:szCs w:val="24"/>
        </w:rPr>
        <w:t xml:space="preserve">Красноярского края и муниципалитета, </w:t>
      </w:r>
      <w:r w:rsidRPr="00CF1944">
        <w:rPr>
          <w:rFonts w:ascii="Times New Roman" w:hAnsi="Times New Roman" w:cs="Times New Roman"/>
          <w:sz w:val="24"/>
          <w:szCs w:val="24"/>
        </w:rPr>
        <w:t>устава, нормативно-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996157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Основным предметом деятельности школы является реализация </w:t>
      </w:r>
      <w:r w:rsidR="00BF70D9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Pr="00CF1944">
        <w:rPr>
          <w:rFonts w:ascii="Times New Roman" w:hAnsi="Times New Roman" w:cs="Times New Roman"/>
          <w:sz w:val="24"/>
          <w:szCs w:val="24"/>
        </w:rPr>
        <w:t>образовательных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программ музыкального, художественного и хореографического образования.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Главными задачами школы являются:</w:t>
      </w:r>
    </w:p>
    <w:p w:rsidR="00DF6726" w:rsidRPr="00CF1944" w:rsidRDefault="00DF6726" w:rsidP="007B67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реализация учебных планов и программ дополнительного образования;</w:t>
      </w:r>
    </w:p>
    <w:p w:rsidR="00DF6726" w:rsidRPr="00CF1944" w:rsidRDefault="00DF6726" w:rsidP="007B67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обеспечение общекультурных образовательных процессов всех и каждого члена общества в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соответствии с многообразием непрофессиональных видов деятельности, индивидуальными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образовательными запросами и интересами личности;</w:t>
      </w:r>
    </w:p>
    <w:p w:rsidR="00DF6726" w:rsidRPr="00CF1944" w:rsidRDefault="00DF6726" w:rsidP="007B67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- постепенное совершенствование учебно-воспитательного процесса и материально-технической базы обучения.</w:t>
      </w: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Согласно лицензии, выданной </w:t>
      </w:r>
      <w:r w:rsidR="00CF1944" w:rsidRPr="00CF1944">
        <w:rPr>
          <w:rFonts w:ascii="Times New Roman" w:hAnsi="Times New Roman" w:cs="Times New Roman"/>
          <w:sz w:val="24"/>
          <w:szCs w:val="24"/>
        </w:rPr>
        <w:t>05.02.2016</w:t>
      </w:r>
      <w:r w:rsidRPr="00CF1944">
        <w:rPr>
          <w:rFonts w:ascii="Times New Roman" w:hAnsi="Times New Roman" w:cs="Times New Roman"/>
          <w:sz w:val="24"/>
          <w:szCs w:val="24"/>
        </w:rPr>
        <w:t xml:space="preserve"> г. №</w:t>
      </w:r>
      <w:r w:rsidR="00CF1944" w:rsidRPr="00CF1944">
        <w:rPr>
          <w:rFonts w:ascii="Times New Roman" w:hAnsi="Times New Roman" w:cs="Times New Roman"/>
          <w:sz w:val="24"/>
          <w:szCs w:val="24"/>
        </w:rPr>
        <w:t>8585-л</w:t>
      </w:r>
      <w:r w:rsidRPr="00CF1944">
        <w:rPr>
          <w:rFonts w:ascii="Times New Roman" w:hAnsi="Times New Roman" w:cs="Times New Roman"/>
          <w:sz w:val="24"/>
          <w:szCs w:val="24"/>
        </w:rPr>
        <w:t>, муниципальное бюджетное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«Детская школа искусств г.Шарыпово» </w:t>
      </w:r>
      <w:r w:rsidRPr="00CF1944">
        <w:rPr>
          <w:rFonts w:ascii="Times New Roman" w:hAnsi="Times New Roman" w:cs="Times New Roman"/>
          <w:sz w:val="24"/>
          <w:szCs w:val="24"/>
        </w:rPr>
        <w:t>имеет право ведения образовательной деятельности по следующим направлениям: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дополнительное образование детей и взрослых.</w:t>
      </w:r>
    </w:p>
    <w:p w:rsidR="00DF6726" w:rsidRPr="00CF1944" w:rsidRDefault="00DF6726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Количество обучающихся – </w:t>
      </w:r>
      <w:r w:rsidR="00CF1944" w:rsidRPr="00CF1944">
        <w:rPr>
          <w:rFonts w:ascii="Times New Roman" w:hAnsi="Times New Roman" w:cs="Times New Roman"/>
          <w:sz w:val="24"/>
          <w:szCs w:val="24"/>
        </w:rPr>
        <w:t>50</w:t>
      </w:r>
      <w:r w:rsidRPr="00CF1944">
        <w:rPr>
          <w:rFonts w:ascii="Times New Roman" w:hAnsi="Times New Roman" w:cs="Times New Roman"/>
          <w:sz w:val="24"/>
          <w:szCs w:val="24"/>
        </w:rPr>
        <w:t>0 чел.</w:t>
      </w:r>
      <w:r w:rsidR="00BF70D9">
        <w:rPr>
          <w:rFonts w:ascii="Times New Roman" w:hAnsi="Times New Roman" w:cs="Times New Roman"/>
          <w:sz w:val="24"/>
          <w:szCs w:val="24"/>
        </w:rPr>
        <w:t xml:space="preserve"> (на бюджетной основе); 132 чел. (за счет средств физических лиц)</w:t>
      </w: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Численность педагогического персонала – </w:t>
      </w:r>
      <w:r w:rsidR="00CF1944" w:rsidRPr="00CF1944">
        <w:rPr>
          <w:rFonts w:ascii="Times New Roman" w:hAnsi="Times New Roman" w:cs="Times New Roman"/>
          <w:sz w:val="24"/>
          <w:szCs w:val="24"/>
        </w:rPr>
        <w:t>35</w:t>
      </w:r>
      <w:r w:rsidRPr="00CF194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 xml:space="preserve">Численность управленческого персонала (администрации) – </w:t>
      </w:r>
      <w:r w:rsidR="00BF70D9">
        <w:rPr>
          <w:rFonts w:ascii="Times New Roman" w:hAnsi="Times New Roman" w:cs="Times New Roman"/>
          <w:sz w:val="24"/>
          <w:szCs w:val="24"/>
        </w:rPr>
        <w:t>3</w:t>
      </w:r>
      <w:r w:rsidRPr="00CF194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Численность вспомогательного, обслуживающего и технического персонала –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17</w:t>
      </w:r>
      <w:r w:rsidRPr="00CF194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Ресурсная база:</w:t>
      </w:r>
    </w:p>
    <w:p w:rsidR="00DF6726" w:rsidRPr="00CF1944" w:rsidRDefault="00DF6726" w:rsidP="00CF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обеспеченность учебными площадями (на 1 обучаемого) – 2 м.</w:t>
      </w:r>
    </w:p>
    <w:p w:rsidR="00CF1944" w:rsidRPr="00CF1944" w:rsidRDefault="00CF1944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CF1944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94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F1944" w:rsidRPr="00CF19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19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Контингент обучающихс</w:t>
      </w:r>
      <w:r w:rsidR="00CF1944" w:rsidRPr="00C13411">
        <w:rPr>
          <w:rFonts w:ascii="Times New Roman" w:hAnsi="Times New Roman" w:cs="Times New Roman"/>
          <w:b/>
          <w:sz w:val="24"/>
          <w:szCs w:val="24"/>
        </w:rPr>
        <w:t>я МБУ</w:t>
      </w:r>
      <w:r w:rsidRPr="00C1341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1944" w:rsidRPr="00C13411">
        <w:rPr>
          <w:rFonts w:ascii="Times New Roman" w:hAnsi="Times New Roman" w:cs="Times New Roman"/>
          <w:b/>
          <w:sz w:val="24"/>
          <w:szCs w:val="24"/>
        </w:rPr>
        <w:t>ДШИ г.Шарыпово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B6706" w:rsidRPr="00BF70D9" w:rsidRDefault="00DF6726" w:rsidP="00BF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4">
        <w:rPr>
          <w:rFonts w:ascii="Times New Roman" w:hAnsi="Times New Roman" w:cs="Times New Roman"/>
          <w:sz w:val="24"/>
          <w:szCs w:val="24"/>
        </w:rPr>
        <w:t>Детская школа искусств – это многопрофильное учебное заведение, главной целью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которого является комплексное развитие творческих, духовных, культурных потребностей детей</w:t>
      </w:r>
      <w:r w:rsidR="00CF1944" w:rsidRPr="00CF1944">
        <w:rPr>
          <w:rFonts w:ascii="Times New Roman" w:hAnsi="Times New Roman" w:cs="Times New Roman"/>
          <w:sz w:val="24"/>
          <w:szCs w:val="24"/>
        </w:rPr>
        <w:t xml:space="preserve"> </w:t>
      </w:r>
      <w:r w:rsidRPr="00CF1944">
        <w:rPr>
          <w:rFonts w:ascii="Times New Roman" w:hAnsi="Times New Roman" w:cs="Times New Roman"/>
          <w:sz w:val="24"/>
          <w:szCs w:val="24"/>
        </w:rPr>
        <w:t>и подростков. Контингент образовательного учреждения на 1 января 201</w:t>
      </w:r>
      <w:r w:rsidR="00CF1944" w:rsidRPr="00CF1944">
        <w:rPr>
          <w:rFonts w:ascii="Times New Roman" w:hAnsi="Times New Roman" w:cs="Times New Roman"/>
          <w:sz w:val="24"/>
          <w:szCs w:val="24"/>
        </w:rPr>
        <w:t>6</w:t>
      </w:r>
      <w:r w:rsidRPr="00CF1944">
        <w:rPr>
          <w:rFonts w:ascii="Times New Roman" w:hAnsi="Times New Roman" w:cs="Times New Roman"/>
          <w:sz w:val="24"/>
          <w:szCs w:val="24"/>
        </w:rPr>
        <w:t xml:space="preserve"> года составлял </w:t>
      </w:r>
      <w:r w:rsidR="00BF70D9" w:rsidRPr="00BF70D9">
        <w:rPr>
          <w:rFonts w:ascii="Times New Roman" w:hAnsi="Times New Roman" w:cs="Times New Roman"/>
          <w:sz w:val="24"/>
          <w:szCs w:val="24"/>
        </w:rPr>
        <w:t>632</w:t>
      </w:r>
      <w:r w:rsidR="00CF1944" w:rsidRPr="00BF70D9">
        <w:rPr>
          <w:rFonts w:ascii="Times New Roman" w:hAnsi="Times New Roman" w:cs="Times New Roman"/>
          <w:sz w:val="24"/>
          <w:szCs w:val="24"/>
        </w:rPr>
        <w:t xml:space="preserve"> </w:t>
      </w:r>
      <w:r w:rsidRPr="00BF70D9">
        <w:rPr>
          <w:rFonts w:ascii="Times New Roman" w:hAnsi="Times New Roman" w:cs="Times New Roman"/>
          <w:sz w:val="24"/>
          <w:szCs w:val="24"/>
        </w:rPr>
        <w:t>человек</w:t>
      </w:r>
      <w:r w:rsidR="00BF70D9" w:rsidRPr="00BF70D9">
        <w:rPr>
          <w:rFonts w:ascii="Times New Roman" w:hAnsi="Times New Roman" w:cs="Times New Roman"/>
          <w:sz w:val="24"/>
          <w:szCs w:val="24"/>
        </w:rPr>
        <w:t>а</w:t>
      </w:r>
      <w:r w:rsidRPr="00BF70D9">
        <w:rPr>
          <w:rFonts w:ascii="Times New Roman" w:hAnsi="Times New Roman" w:cs="Times New Roman"/>
          <w:sz w:val="24"/>
          <w:szCs w:val="24"/>
        </w:rPr>
        <w:t>.</w:t>
      </w:r>
    </w:p>
    <w:p w:rsidR="005C4319" w:rsidRPr="007B6706" w:rsidRDefault="005C4319" w:rsidP="005C43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706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контингента</w:t>
      </w:r>
    </w:p>
    <w:tbl>
      <w:tblPr>
        <w:tblStyle w:val="a5"/>
        <w:tblW w:w="0" w:type="auto"/>
        <w:tblLook w:val="04A0"/>
      </w:tblPr>
      <w:tblGrid>
        <w:gridCol w:w="4928"/>
        <w:gridCol w:w="1984"/>
        <w:gridCol w:w="2659"/>
      </w:tblGrid>
      <w:tr w:rsidR="005C4319" w:rsidTr="00BA2C95">
        <w:tc>
          <w:tcPr>
            <w:tcW w:w="4928" w:type="dxa"/>
          </w:tcPr>
          <w:p w:rsidR="005C4319" w:rsidRPr="00624214" w:rsidRDefault="005C4319" w:rsidP="00BA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984" w:type="dxa"/>
          </w:tcPr>
          <w:p w:rsidR="005C4319" w:rsidRPr="00624214" w:rsidRDefault="005C4319" w:rsidP="00BA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14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659" w:type="dxa"/>
          </w:tcPr>
          <w:p w:rsidR="005C4319" w:rsidRPr="00624214" w:rsidRDefault="005C4319" w:rsidP="00BA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5C4319" w:rsidTr="00BA2C95">
        <w:tc>
          <w:tcPr>
            <w:tcW w:w="9571" w:type="dxa"/>
            <w:gridSpan w:val="3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искусства:</w:t>
            </w:r>
          </w:p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</w:t>
            </w:r>
          </w:p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4319" w:rsidTr="00BA2C95">
        <w:tc>
          <w:tcPr>
            <w:tcW w:w="4928" w:type="dxa"/>
            <w:vMerge w:val="restart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4319" w:rsidTr="00BA2C95">
        <w:tc>
          <w:tcPr>
            <w:tcW w:w="4928" w:type="dxa"/>
            <w:vMerge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4319" w:rsidTr="00BA2C95">
        <w:tc>
          <w:tcPr>
            <w:tcW w:w="4928" w:type="dxa"/>
            <w:vMerge w:val="restart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319" w:rsidTr="00BA2C95">
        <w:tc>
          <w:tcPr>
            <w:tcW w:w="4928" w:type="dxa"/>
            <w:vMerge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изобразительного искусства «Живопись»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хореографического искусства» «Хореографическое творчество»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4319" w:rsidTr="00BA2C95">
        <w:tc>
          <w:tcPr>
            <w:tcW w:w="9571" w:type="dxa"/>
            <w:gridSpan w:val="3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художественно-эстетической направленности</w:t>
            </w:r>
          </w:p>
        </w:tc>
      </w:tr>
      <w:tr w:rsidR="005C4319" w:rsidTr="00BA2C95">
        <w:tc>
          <w:tcPr>
            <w:tcW w:w="4928" w:type="dxa"/>
            <w:vMerge w:val="restart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искусство»</w:t>
            </w:r>
          </w:p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4319" w:rsidTr="00BA2C95">
        <w:tc>
          <w:tcPr>
            <w:tcW w:w="4928" w:type="dxa"/>
            <w:vMerge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C4319" w:rsidTr="00BA2C95">
        <w:tc>
          <w:tcPr>
            <w:tcW w:w="9571" w:type="dxa"/>
            <w:gridSpan w:val="3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образовательная программа в области искусств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4319" w:rsidTr="00BA2C95">
        <w:tc>
          <w:tcPr>
            <w:tcW w:w="4928" w:type="dxa"/>
          </w:tcPr>
          <w:p w:rsidR="005C4319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1984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59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Количественная успеваемость по школе составляет – 98,1%</w:t>
      </w:r>
    </w:p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успеваемость по школе составляет – 79,2 %</w:t>
      </w:r>
    </w:p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319" w:rsidRPr="007B6706" w:rsidRDefault="005C4319" w:rsidP="005C43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706">
        <w:rPr>
          <w:rFonts w:ascii="Times New Roman" w:hAnsi="Times New Roman" w:cs="Times New Roman"/>
          <w:b/>
          <w:i/>
          <w:sz w:val="24"/>
          <w:szCs w:val="24"/>
        </w:rPr>
        <w:t>Анализ успеваемости обучающихся по отделениям</w:t>
      </w:r>
      <w:r w:rsidR="00A76B8D" w:rsidRPr="007B6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142"/>
        <w:gridCol w:w="1289"/>
        <w:gridCol w:w="605"/>
        <w:gridCol w:w="606"/>
        <w:gridCol w:w="606"/>
        <w:gridCol w:w="572"/>
        <w:gridCol w:w="2012"/>
        <w:gridCol w:w="1739"/>
      </w:tblGrid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успеваемость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Духовое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sz w:val="24"/>
                <w:szCs w:val="24"/>
              </w:rPr>
              <w:t>Струнное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60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</w:tr>
      <w:tr w:rsidR="005C4319" w:rsidRPr="00606260" w:rsidTr="00BA2C95">
        <w:tc>
          <w:tcPr>
            <w:tcW w:w="1196" w:type="dxa"/>
          </w:tcPr>
          <w:p w:rsidR="005C4319" w:rsidRPr="00606260" w:rsidRDefault="005C4319" w:rsidP="00BA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6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96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6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96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7" w:type="dxa"/>
          </w:tcPr>
          <w:p w:rsidR="005C4319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98,1%</w:t>
            </w:r>
          </w:p>
        </w:tc>
        <w:tc>
          <w:tcPr>
            <w:tcW w:w="1197" w:type="dxa"/>
          </w:tcPr>
          <w:p w:rsidR="005C4319" w:rsidRPr="00606260" w:rsidRDefault="005C4319" w:rsidP="00BA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79,2%</w:t>
            </w:r>
          </w:p>
        </w:tc>
      </w:tr>
    </w:tbl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319" w:rsidRDefault="005C4319" w:rsidP="007B670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336E93">
        <w:rPr>
          <w:rFonts w:ascii="Times New Roman" w:hAnsi="Times New Roman" w:cs="Times New Roman"/>
          <w:sz w:val="24"/>
          <w:szCs w:val="24"/>
        </w:rPr>
        <w:t>Отсев учащихся в текущем году – 5 человек, сохранность контингента составила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336E93">
        <w:rPr>
          <w:rFonts w:ascii="Times New Roman" w:hAnsi="Times New Roman" w:cs="Times New Roman"/>
          <w:sz w:val="24"/>
          <w:szCs w:val="24"/>
        </w:rPr>
        <w:t>9%.</w:t>
      </w:r>
    </w:p>
    <w:p w:rsidR="005C4319" w:rsidRDefault="005C4319" w:rsidP="005C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услуга, предоставляемая ДШИ, востребована; желающих учиться много, но из-за ограниченного финансирования, недостаточности учебных помещений, прием в ближайший год на бюджетные места увеличиваться не будет; будет расширяться сеть </w:t>
      </w:r>
      <w:r w:rsidRPr="00336E93">
        <w:rPr>
          <w:rFonts w:ascii="Times New Roman" w:hAnsi="Times New Roman" w:cs="Times New Roman"/>
          <w:sz w:val="24"/>
          <w:szCs w:val="24"/>
        </w:rPr>
        <w:t>платных услуг для детей и взрослых города.</w:t>
      </w:r>
    </w:p>
    <w:p w:rsidR="005C4319" w:rsidRDefault="005C4319" w:rsidP="00DF6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F6726" w:rsidRPr="00C13411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C4319" w:rsidRPr="00C134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DF6726" w:rsidRPr="005C4319" w:rsidRDefault="005C4319" w:rsidP="007B6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</w:t>
      </w:r>
      <w:r w:rsidR="00DF6726" w:rsidRPr="005C4319">
        <w:rPr>
          <w:rFonts w:ascii="Times New Roman" w:hAnsi="Times New Roman" w:cs="Times New Roman"/>
          <w:sz w:val="24"/>
          <w:szCs w:val="24"/>
        </w:rPr>
        <w:t xml:space="preserve">ДО «ДШИ </w:t>
      </w:r>
      <w:r w:rsidRPr="005C4319">
        <w:rPr>
          <w:rFonts w:ascii="Times New Roman" w:hAnsi="Times New Roman" w:cs="Times New Roman"/>
          <w:sz w:val="24"/>
          <w:szCs w:val="24"/>
        </w:rPr>
        <w:t>г.Шарыпово</w:t>
      </w:r>
      <w:r w:rsidR="00DF6726" w:rsidRPr="005C4319">
        <w:rPr>
          <w:rFonts w:ascii="Times New Roman" w:hAnsi="Times New Roman" w:cs="Times New Roman"/>
          <w:sz w:val="24"/>
          <w:szCs w:val="24"/>
        </w:rPr>
        <w:t>» сложился стабильный и творческий коллектив,</w:t>
      </w:r>
      <w:r w:rsidR="007B6706"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5C4319">
        <w:rPr>
          <w:rFonts w:ascii="Times New Roman" w:hAnsi="Times New Roman" w:cs="Times New Roman"/>
          <w:sz w:val="24"/>
          <w:szCs w:val="24"/>
        </w:rPr>
        <w:t>способный работать в режиме поиска.</w:t>
      </w:r>
    </w:p>
    <w:p w:rsidR="005C4319" w:rsidRDefault="005C4319" w:rsidP="005C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06" w:rsidRPr="005C4319" w:rsidRDefault="007B6706" w:rsidP="005C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19" w:rsidRPr="007B6706" w:rsidRDefault="00DF6726" w:rsidP="005C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706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Сведения о кадрах образовательного учреждения на 01.0</w:t>
      </w:r>
      <w:r w:rsidR="005C4319" w:rsidRPr="007B670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B6706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5C4319" w:rsidRPr="007B670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B6706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tbl>
      <w:tblPr>
        <w:tblStyle w:val="a5"/>
        <w:tblW w:w="0" w:type="auto"/>
        <w:tblLook w:val="04A0"/>
      </w:tblPr>
      <w:tblGrid>
        <w:gridCol w:w="1274"/>
        <w:gridCol w:w="1235"/>
        <w:gridCol w:w="757"/>
        <w:gridCol w:w="1129"/>
        <w:gridCol w:w="1518"/>
        <w:gridCol w:w="1252"/>
        <w:gridCol w:w="759"/>
        <w:gridCol w:w="694"/>
        <w:gridCol w:w="953"/>
      </w:tblGrid>
      <w:tr w:rsidR="005C4319" w:rsidRPr="00231240" w:rsidTr="00BA2C95">
        <w:tc>
          <w:tcPr>
            <w:tcW w:w="1274" w:type="dxa"/>
            <w:vMerge w:val="restart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Всего преподавателей</w:t>
            </w:r>
          </w:p>
        </w:tc>
        <w:tc>
          <w:tcPr>
            <w:tcW w:w="1235" w:type="dxa"/>
            <w:vMerge w:val="restart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Совместителей</w:t>
            </w:r>
          </w:p>
        </w:tc>
        <w:tc>
          <w:tcPr>
            <w:tcW w:w="3404" w:type="dxa"/>
            <w:gridSpan w:val="3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658" w:type="dxa"/>
            <w:gridSpan w:val="4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5C4319" w:rsidRPr="00231240" w:rsidTr="00BA2C95">
        <w:tc>
          <w:tcPr>
            <w:tcW w:w="1274" w:type="dxa"/>
            <w:vMerge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29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Высшее (профильное)</w:t>
            </w:r>
          </w:p>
        </w:tc>
        <w:tc>
          <w:tcPr>
            <w:tcW w:w="1518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профессиональное)</w:t>
            </w:r>
          </w:p>
        </w:tc>
        <w:tc>
          <w:tcPr>
            <w:tcW w:w="1252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31240">
              <w:rPr>
                <w:rFonts w:ascii="Times New Roman" w:hAnsi="Times New Roman" w:cs="Times New Roman"/>
                <w:sz w:val="20"/>
                <w:szCs w:val="20"/>
              </w:rPr>
              <w:t>. работников с квалификацией</w:t>
            </w:r>
          </w:p>
        </w:tc>
        <w:tc>
          <w:tcPr>
            <w:tcW w:w="759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694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3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аттестации</w:t>
            </w:r>
          </w:p>
        </w:tc>
      </w:tr>
      <w:tr w:rsidR="005C4319" w:rsidRPr="00231240" w:rsidTr="00BA2C95">
        <w:tc>
          <w:tcPr>
            <w:tcW w:w="1274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35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9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8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2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9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3" w:type="dxa"/>
          </w:tcPr>
          <w:p w:rsidR="005C4319" w:rsidRPr="00231240" w:rsidRDefault="005C4319" w:rsidP="00BA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C4319" w:rsidRPr="005C4319" w:rsidRDefault="005C4319" w:rsidP="005C4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5C431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lastRenderedPageBreak/>
        <w:t>Абсолютное большинство преподавателей имеют солидный педагогический стаж, но с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другой стороны, проблемой остается старение коллектива и сравнительно небольшой процент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молодых педагогов.</w:t>
      </w:r>
    </w:p>
    <w:p w:rsidR="00DF6726" w:rsidRPr="005C431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 xml:space="preserve">Нам представляется, что сегодня главное для преподавателя – 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научить его </w:t>
      </w:r>
      <w:r w:rsidRPr="005C4319">
        <w:rPr>
          <w:rFonts w:ascii="Times New Roman" w:hAnsi="Times New Roman" w:cs="Times New Roman"/>
          <w:sz w:val="24"/>
          <w:szCs w:val="24"/>
        </w:rPr>
        <w:t>использовать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личностные и профессиональные резервы, строить индивидуальную систему целостной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педагогической деятельности, Все это требует умения работать по законам творчества,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используя собственный потенциал. Мы стремимся помочь преподавателям работать в условиях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обновляющейся педагогической практики, решать многообразные задачи содержания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дополнительного образования, выбора методических и организационных средств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соответствующих возможностям обучающихся и учебно-материальной базы учреждения,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выбора программ, учебников и пособий.</w:t>
      </w:r>
    </w:p>
    <w:p w:rsidR="00DF6726" w:rsidRPr="005C431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В школе сложилась система работы по повышению профессиональной компетенции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педагогов. В настоящее время она осуществляется через работу в методических объединениях, в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специальных программах методических семинаров и курсовой подготовки. В школе сложилась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система стимулирования повышения квалификации – в школе установлены специальные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надбавки педагогам, имеющим квалификационные категории.</w:t>
      </w:r>
    </w:p>
    <w:p w:rsidR="00C13411" w:rsidRDefault="00C13411" w:rsidP="005C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C13411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C4319" w:rsidRPr="00C134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Организация и содержание методической работы в ДШИ</w:t>
      </w:r>
    </w:p>
    <w:p w:rsidR="00DF6726" w:rsidRPr="005C431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Методический фонд школы является базой для накопления и хранения информационно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- методического материала: банка образовательных программ, системы работы по организации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внеклассной деятельности и культурно – просветительной работы, передового педагогического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опыты, методических докладов и открытых уроков, материалы по аттестации педагогических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кадров, библиотека. Весь материалы активно используется для оказания конкретной помощи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педагогам в самообразовании и повышении профессионального мастерства. Ведущей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методической линией является работа по изучению наиболее эффективных средств в работе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педагогов, направленных на развитие творческого потенциала личности ученика и создание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условий для развития творческого потенциала педагога.</w:t>
      </w:r>
    </w:p>
    <w:p w:rsidR="00DF6726" w:rsidRPr="005C4319" w:rsidRDefault="00BA2C95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</w:t>
      </w:r>
      <w:r w:rsidR="00DF6726" w:rsidRPr="005C4319">
        <w:rPr>
          <w:rFonts w:ascii="Times New Roman" w:hAnsi="Times New Roman" w:cs="Times New Roman"/>
          <w:sz w:val="24"/>
          <w:szCs w:val="24"/>
        </w:rPr>
        <w:t xml:space="preserve"> в ДШИ методическая работа направлена:</w:t>
      </w:r>
    </w:p>
    <w:p w:rsidR="005C4319" w:rsidRPr="005C4319" w:rsidRDefault="00DF6726" w:rsidP="007B670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на информирование педагогических работников о новых требованиях, предъявляемых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к работе;</w:t>
      </w:r>
    </w:p>
    <w:p w:rsidR="005C4319" w:rsidRPr="005C4319" w:rsidRDefault="00DF6726" w:rsidP="007B670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на обучение и развитие педагогических кадров, повышение их готовности к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="00C01D21">
        <w:rPr>
          <w:rFonts w:ascii="Times New Roman" w:hAnsi="Times New Roman" w:cs="Times New Roman"/>
          <w:sz w:val="24"/>
          <w:szCs w:val="24"/>
        </w:rPr>
        <w:t>осуществлению профессионально-</w:t>
      </w:r>
      <w:r w:rsidRPr="005C4319">
        <w:rPr>
          <w:rFonts w:ascii="Times New Roman" w:hAnsi="Times New Roman" w:cs="Times New Roman"/>
          <w:sz w:val="24"/>
          <w:szCs w:val="24"/>
        </w:rPr>
        <w:t>педагогической деятельности;</w:t>
      </w:r>
    </w:p>
    <w:p w:rsidR="005C4319" w:rsidRPr="005C4319" w:rsidRDefault="00DF6726" w:rsidP="007B670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на выявление, изучение и распространение наиболее ценного опыта педагогической и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инновационной деятельности преподавательского коллектива;</w:t>
      </w:r>
    </w:p>
    <w:p w:rsidR="005C4319" w:rsidRPr="005C4319" w:rsidRDefault="00DF6726" w:rsidP="007B670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на внедрение в практику программ и учебно-методических пособий нового поколения;</w:t>
      </w:r>
    </w:p>
    <w:p w:rsidR="00DF6726" w:rsidRPr="005C4319" w:rsidRDefault="00DF6726" w:rsidP="007B670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на создание необходимых условий для эффективного обучения и воспитания детей с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опережающим развитием.</w:t>
      </w:r>
    </w:p>
    <w:p w:rsidR="005C4319" w:rsidRPr="00BF70D9" w:rsidRDefault="00DF6726" w:rsidP="00BF70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19">
        <w:rPr>
          <w:rFonts w:ascii="Times New Roman" w:hAnsi="Times New Roman" w:cs="Times New Roman"/>
          <w:sz w:val="24"/>
          <w:szCs w:val="24"/>
        </w:rPr>
        <w:t>Важную роль в осуществлении методической работы играет самообразовательная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работников. Целью самообразовательной деятельности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преподавателей является обеспечение поступательного развития собственной личности, рост</w:t>
      </w:r>
      <w:r w:rsidR="005C4319" w:rsidRPr="005C4319">
        <w:rPr>
          <w:rFonts w:ascii="Times New Roman" w:hAnsi="Times New Roman" w:cs="Times New Roman"/>
          <w:sz w:val="24"/>
          <w:szCs w:val="24"/>
        </w:rPr>
        <w:t xml:space="preserve"> </w:t>
      </w:r>
      <w:r w:rsidRPr="005C4319">
        <w:rPr>
          <w:rFonts w:ascii="Times New Roman" w:hAnsi="Times New Roman" w:cs="Times New Roman"/>
          <w:sz w:val="24"/>
          <w:szCs w:val="24"/>
        </w:rPr>
        <w:t>профессионального мастерства.</w:t>
      </w:r>
    </w:p>
    <w:p w:rsidR="00DF6726" w:rsidRPr="00C13411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01D21" w:rsidRPr="00C134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3411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</w:p>
    <w:p w:rsidR="00C01D21" w:rsidRDefault="00C01D21" w:rsidP="007B6706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Одним из основных направлений деятельности по повышению качества образования является разработка и апробация преподавателями школы адаптированных программ, что позволит более точно определить перспективы развития каждого ребенка и тем самым даст возможность большему количеству детей включиться в процесс художественного образования. </w:t>
      </w:r>
    </w:p>
    <w:p w:rsidR="00C01D21" w:rsidRDefault="00C01D21" w:rsidP="00C01D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Среди задач, на решение которых должна направить свои усилия ДШИ выделили следующие: </w:t>
      </w:r>
    </w:p>
    <w:p w:rsidR="00C01D21" w:rsidRDefault="00C01D21" w:rsidP="007B6706">
      <w:pPr>
        <w:pStyle w:val="Default"/>
        <w:numPr>
          <w:ilvl w:val="0"/>
          <w:numId w:val="35"/>
        </w:numPr>
        <w:spacing w:after="9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корректировка новых предпрофессиональных и общеразвивающих программ, учебных планов в период их апробации; </w:t>
      </w:r>
    </w:p>
    <w:p w:rsidR="00C01D21" w:rsidRDefault="00C01D21" w:rsidP="007B6706">
      <w:pPr>
        <w:pStyle w:val="Default"/>
        <w:numPr>
          <w:ilvl w:val="0"/>
          <w:numId w:val="35"/>
        </w:numPr>
        <w:spacing w:after="9"/>
        <w:ind w:left="284" w:hanging="28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использование вариантных подходов в целях адаптации образовательных программ к способностям и возможностям каждого обучающегося; </w:t>
      </w:r>
    </w:p>
    <w:p w:rsidR="00C01D21" w:rsidRDefault="00C01D21" w:rsidP="007B6706">
      <w:pPr>
        <w:pStyle w:val="Default"/>
        <w:numPr>
          <w:ilvl w:val="0"/>
          <w:numId w:val="35"/>
        </w:numPr>
        <w:spacing w:after="9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обеспечения индивидуального подхода к каждому обучающемуся в рамках образовательного процесса; </w:t>
      </w:r>
    </w:p>
    <w:p w:rsidR="00C01D21" w:rsidRPr="00C01D21" w:rsidRDefault="00C01D21" w:rsidP="007B6706">
      <w:pPr>
        <w:pStyle w:val="Default"/>
        <w:numPr>
          <w:ilvl w:val="0"/>
          <w:numId w:val="35"/>
        </w:numPr>
        <w:ind w:left="284" w:hanging="284"/>
        <w:jc w:val="both"/>
      </w:pPr>
      <w:r>
        <w:rPr>
          <w:sz w:val="23"/>
          <w:szCs w:val="23"/>
        </w:rPr>
        <w:t xml:space="preserve">создание новых методик программ, учебников, пособий по предметам нового поколения </w:t>
      </w:r>
      <w:r w:rsidRPr="00C01D21">
        <w:t xml:space="preserve">образовательных программ и учебных планов. </w:t>
      </w:r>
    </w:p>
    <w:p w:rsidR="00C01D21" w:rsidRPr="00C01D21" w:rsidRDefault="00C01D21" w:rsidP="00C01D21">
      <w:pPr>
        <w:pStyle w:val="Default"/>
        <w:jc w:val="both"/>
      </w:pPr>
    </w:p>
    <w:p w:rsidR="00C01D21" w:rsidRPr="00FF4ED4" w:rsidRDefault="00C01D21" w:rsidP="00C13411">
      <w:pPr>
        <w:pStyle w:val="Default"/>
        <w:ind w:firstLine="567"/>
        <w:jc w:val="both"/>
      </w:pPr>
      <w:r w:rsidRPr="00FF4ED4">
        <w:t xml:space="preserve">Таким образом, работа по созданию инновационных программ должна стать приоритетной. Она призвана создать базу для освоения новых учебных планов, которые в свою очередь, могут подготовить условия для создания школы личностно-ориентированной педагогики. </w:t>
      </w:r>
    </w:p>
    <w:p w:rsidR="00C01D21" w:rsidRPr="00FF4ED4" w:rsidRDefault="00C01D21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 xml:space="preserve">Целью воспитательной деятельности ДШИ является - создание условий для развития и духовного – ценностной ориентации обучающихся на основе общечеловеческих ценностей, содействие в самоопределении, нравственном, гражданском и профессиональном определении. Перед преподавательским коллективом стоит задача максимально снизить негативное влияние социума на личность ученика, и использовать все возможности для многогранного развития личности. </w:t>
      </w:r>
    </w:p>
    <w:p w:rsidR="00C01D21" w:rsidRPr="00FF4ED4" w:rsidRDefault="00C01D21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69" w:rsidRPr="00FF4ED4" w:rsidRDefault="00BA7469" w:rsidP="007B6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 xml:space="preserve">В 2015 году на базе Детской школы искусств проведено 3 конкурса: </w:t>
      </w:r>
    </w:p>
    <w:p w:rsidR="00BA7469" w:rsidRPr="00FF4ED4" w:rsidRDefault="00BA7469" w:rsidP="00FF4ED4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V</w:t>
      </w:r>
      <w:r w:rsidRPr="00FF4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4ED4">
        <w:rPr>
          <w:rFonts w:ascii="Times New Roman" w:hAnsi="Times New Roman" w:cs="Times New Roman"/>
          <w:sz w:val="24"/>
          <w:szCs w:val="24"/>
        </w:rPr>
        <w:t xml:space="preserve"> открытый региональный конкурс сольной и ансамблевой музыки «Союз прекрасный – музыка и дети» (28 февраля 2015);</w:t>
      </w:r>
    </w:p>
    <w:p w:rsidR="00BA7469" w:rsidRPr="00FF4ED4" w:rsidRDefault="00BA7469" w:rsidP="00FF4ED4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V</w:t>
      </w:r>
      <w:r w:rsidRPr="00FF4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4ED4">
        <w:rPr>
          <w:rFonts w:ascii="Times New Roman" w:hAnsi="Times New Roman" w:cs="Times New Roman"/>
          <w:sz w:val="24"/>
          <w:szCs w:val="24"/>
        </w:rPr>
        <w:t xml:space="preserve"> зональная теоретическая олимпиада «Черные белые клавиши гаммы» (7 февраля 2015); </w:t>
      </w:r>
    </w:p>
    <w:p w:rsidR="00BA7469" w:rsidRDefault="00BA7469" w:rsidP="00FF4ED4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I</w:t>
      </w:r>
      <w:r w:rsidRPr="00FF4E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4ED4">
        <w:rPr>
          <w:rFonts w:ascii="Times New Roman" w:hAnsi="Times New Roman" w:cs="Times New Roman"/>
          <w:sz w:val="24"/>
          <w:szCs w:val="24"/>
        </w:rPr>
        <w:t xml:space="preserve"> зональный фестиваль- конкурс юных пианистов «Неразгаданные звуки рояля» (20 марта 2015).</w:t>
      </w:r>
    </w:p>
    <w:p w:rsidR="00A76B8D" w:rsidRPr="00A76B8D" w:rsidRDefault="00A76B8D" w:rsidP="00A7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8D">
        <w:rPr>
          <w:rFonts w:ascii="Times New Roman" w:hAnsi="Times New Roman" w:cs="Times New Roman"/>
          <w:sz w:val="24"/>
          <w:szCs w:val="24"/>
        </w:rPr>
        <w:t>Данные конкурсы являются традиционными и проходят ежегодно на базе ДШИ.</w:t>
      </w:r>
    </w:p>
    <w:p w:rsidR="00BA7469" w:rsidRPr="00FF4ED4" w:rsidRDefault="00BA7469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ED4">
        <w:rPr>
          <w:rFonts w:ascii="Times New Roman" w:hAnsi="Times New Roman" w:cs="Times New Roman"/>
          <w:color w:val="000000" w:themeColor="text1"/>
          <w:sz w:val="24"/>
          <w:szCs w:val="24"/>
        </w:rPr>
        <w:t>309 учащихся приняли участие в конкурсных мероприятиях разного уровня. Из них 154 человек стали победителями и призерами массовых мероприятий.</w:t>
      </w:r>
    </w:p>
    <w:p w:rsidR="00C13411" w:rsidRPr="00A76B8D" w:rsidRDefault="00C13411" w:rsidP="00A76B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B6706" w:rsidRDefault="00BA7469" w:rsidP="007B670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F4ED4">
        <w:rPr>
          <w:rFonts w:ascii="Times New Roman" w:hAnsi="Times New Roman" w:cs="Times New Roman"/>
          <w:b/>
          <w:i/>
          <w:sz w:val="24"/>
          <w:szCs w:val="24"/>
        </w:rPr>
        <w:t>Информация о выпускниках,</w:t>
      </w:r>
      <w:r w:rsidR="007B6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6706">
        <w:rPr>
          <w:rFonts w:ascii="Times New Roman" w:hAnsi="Times New Roman" w:cs="Times New Roman"/>
          <w:b/>
          <w:i/>
          <w:sz w:val="24"/>
          <w:szCs w:val="24"/>
        </w:rPr>
        <w:t xml:space="preserve">поступивших в СУЗы и ВУЗы </w:t>
      </w:r>
    </w:p>
    <w:p w:rsidR="00BA7469" w:rsidRPr="007B6706" w:rsidRDefault="00BA7469" w:rsidP="007B670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B6706">
        <w:rPr>
          <w:rFonts w:ascii="Times New Roman" w:hAnsi="Times New Roman" w:cs="Times New Roman"/>
          <w:b/>
          <w:i/>
          <w:sz w:val="24"/>
          <w:szCs w:val="24"/>
        </w:rPr>
        <w:t>искусства и культуры в 2015г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2409"/>
        <w:gridCol w:w="3793"/>
      </w:tblGrid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№</w:t>
            </w:r>
          </w:p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3793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C13411">
              <w:rPr>
                <w:rFonts w:ascii="Times New Roman" w:hAnsi="Times New Roman" w:cs="Times New Roman"/>
              </w:rPr>
              <w:t>СУЗа</w:t>
            </w:r>
            <w:proofErr w:type="spellEnd"/>
            <w:r w:rsidRPr="00C13411">
              <w:rPr>
                <w:rFonts w:ascii="Times New Roman" w:hAnsi="Times New Roman" w:cs="Times New Roman"/>
              </w:rPr>
              <w:t>, ВУЗа</w:t>
            </w:r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Козлова Диана Владимировна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Хоровое дирижирование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 xml:space="preserve">Красноярский колледж искусств им. </w:t>
            </w:r>
            <w:proofErr w:type="spellStart"/>
            <w:r w:rsidRPr="00C13411">
              <w:rPr>
                <w:rFonts w:ascii="Times New Roman" w:hAnsi="Times New Roman" w:cs="Times New Roman"/>
              </w:rPr>
              <w:t>П.И.Иванова-Радкевича</w:t>
            </w:r>
            <w:proofErr w:type="spellEnd"/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Лебедев Иван Геннадьевич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Сольное и хоровое народное пение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 xml:space="preserve">Московский областной музыкальный колледж им </w:t>
            </w:r>
            <w:proofErr w:type="spellStart"/>
            <w:r w:rsidRPr="00C13411">
              <w:rPr>
                <w:rFonts w:ascii="Times New Roman" w:hAnsi="Times New Roman" w:cs="Times New Roman"/>
              </w:rPr>
              <w:t>С.С,Прокофьева</w:t>
            </w:r>
            <w:proofErr w:type="spellEnd"/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3411">
              <w:rPr>
                <w:rFonts w:ascii="Times New Roman" w:hAnsi="Times New Roman" w:cs="Times New Roman"/>
              </w:rPr>
              <w:t>Нелипа</w:t>
            </w:r>
            <w:proofErr w:type="spellEnd"/>
            <w:r w:rsidRPr="00C13411">
              <w:rPr>
                <w:rFonts w:ascii="Times New Roman" w:hAnsi="Times New Roman" w:cs="Times New Roman"/>
              </w:rPr>
              <w:t xml:space="preserve"> Антонина Борисовна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Санкт-Петербургский колледж технологий, моделирования и управления</w:t>
            </w:r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3411">
              <w:rPr>
                <w:rFonts w:ascii="Times New Roman" w:hAnsi="Times New Roman" w:cs="Times New Roman"/>
              </w:rPr>
              <w:t>Думнов</w:t>
            </w:r>
            <w:proofErr w:type="spellEnd"/>
            <w:r w:rsidRPr="00C13411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СФУ Архитектурно -строительная академия</w:t>
            </w:r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Приходько Дарья Андреевна</w:t>
            </w:r>
          </w:p>
        </w:tc>
        <w:tc>
          <w:tcPr>
            <w:tcW w:w="2409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Педагогическое образование в области ДПИ и изобразительного искусства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F70D9">
              <w:rPr>
                <w:rFonts w:ascii="Times New Roman" w:hAnsi="Times New Roman" w:cs="Times New Roman"/>
              </w:rPr>
              <w:t>Омский государственный</w:t>
            </w:r>
            <w:r w:rsidRPr="00C13411">
              <w:rPr>
                <w:rFonts w:ascii="Times New Roman" w:hAnsi="Times New Roman" w:cs="Times New Roman"/>
              </w:rPr>
              <w:t xml:space="preserve"> педагогический университет</w:t>
            </w:r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Межевых Дарья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Красноярский педагогический университет им. Астафьева</w:t>
            </w:r>
          </w:p>
        </w:tc>
      </w:tr>
      <w:tr w:rsidR="00BA7469" w:rsidRPr="00C13411" w:rsidTr="007B6706">
        <w:tc>
          <w:tcPr>
            <w:tcW w:w="675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Федорченко Александра Олеговна</w:t>
            </w:r>
          </w:p>
        </w:tc>
        <w:tc>
          <w:tcPr>
            <w:tcW w:w="2409" w:type="dxa"/>
          </w:tcPr>
          <w:p w:rsidR="00BA7469" w:rsidRPr="00C13411" w:rsidRDefault="00BA7469" w:rsidP="00FF4E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3793" w:type="dxa"/>
          </w:tcPr>
          <w:p w:rsidR="00BA7469" w:rsidRPr="00C13411" w:rsidRDefault="00BA7469" w:rsidP="00C134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13411">
              <w:rPr>
                <w:rFonts w:ascii="Times New Roman" w:hAnsi="Times New Roman" w:cs="Times New Roman"/>
              </w:rPr>
              <w:t>Кемеровский областной колледж культуры и искусства</w:t>
            </w:r>
          </w:p>
        </w:tc>
      </w:tr>
    </w:tbl>
    <w:p w:rsidR="00BA7469" w:rsidRPr="00C13411" w:rsidRDefault="00BA7469" w:rsidP="00FF4E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726" w:rsidRPr="00C13411" w:rsidRDefault="00DF6726" w:rsidP="007B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4ED4" w:rsidRPr="00C134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 xml:space="preserve">Культурно 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13411">
        <w:rPr>
          <w:rFonts w:ascii="Times New Roman" w:hAnsi="Times New Roman" w:cs="Times New Roman"/>
          <w:b/>
          <w:sz w:val="24"/>
          <w:szCs w:val="24"/>
        </w:rPr>
        <w:t>просветительная работа</w:t>
      </w:r>
    </w:p>
    <w:p w:rsidR="00BA7469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lastRenderedPageBreak/>
        <w:t>Культурно – просветительная работа направлена на выявление и раскрытие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 xml:space="preserve">творческого потенциала личности каждого ребенка, </w:t>
      </w:r>
      <w:r w:rsidR="00BA7469" w:rsidRPr="00FF4ED4">
        <w:rPr>
          <w:rFonts w:ascii="Times New Roman" w:hAnsi="Times New Roman" w:cs="Times New Roman"/>
          <w:sz w:val="24"/>
          <w:szCs w:val="24"/>
        </w:rPr>
        <w:t>развитие</w:t>
      </w:r>
      <w:r w:rsidRPr="00FF4ED4">
        <w:rPr>
          <w:rFonts w:ascii="Times New Roman" w:hAnsi="Times New Roman" w:cs="Times New Roman"/>
          <w:sz w:val="24"/>
          <w:szCs w:val="24"/>
        </w:rPr>
        <w:t xml:space="preserve"> интеллектуальной инициативы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детей в ходе реализации программ обучения и воспитания и на развитие творческой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деятельности педагога. Основными формами культурно – просветительной деятельности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являются концертная работа, выставки, отчетные концерты школы и концерты – отчеты классов.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МБУ</w:t>
      </w:r>
      <w:r w:rsidRPr="00FF4ED4">
        <w:rPr>
          <w:rFonts w:ascii="Times New Roman" w:hAnsi="Times New Roman" w:cs="Times New Roman"/>
          <w:sz w:val="24"/>
          <w:szCs w:val="24"/>
        </w:rPr>
        <w:t xml:space="preserve">ДО «ДШИ </w:t>
      </w:r>
      <w:r w:rsidR="00BA7469" w:rsidRPr="00FF4ED4">
        <w:rPr>
          <w:rFonts w:ascii="Times New Roman" w:hAnsi="Times New Roman" w:cs="Times New Roman"/>
          <w:sz w:val="24"/>
          <w:szCs w:val="24"/>
        </w:rPr>
        <w:t>г.Шарыпово</w:t>
      </w:r>
      <w:r w:rsidRPr="00FF4ED4">
        <w:rPr>
          <w:rFonts w:ascii="Times New Roman" w:hAnsi="Times New Roman" w:cs="Times New Roman"/>
          <w:sz w:val="24"/>
          <w:szCs w:val="24"/>
        </w:rPr>
        <w:t>» активно сотрудничает с детскими садами,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 xml:space="preserve">образовательными школами </w:t>
      </w:r>
      <w:r w:rsidR="00BA7469" w:rsidRPr="00FF4ED4">
        <w:rPr>
          <w:rFonts w:ascii="Times New Roman" w:hAnsi="Times New Roman" w:cs="Times New Roman"/>
          <w:sz w:val="24"/>
          <w:szCs w:val="24"/>
        </w:rPr>
        <w:t>города</w:t>
      </w:r>
      <w:r w:rsidRPr="00FF4ED4">
        <w:rPr>
          <w:rFonts w:ascii="Times New Roman" w:hAnsi="Times New Roman" w:cs="Times New Roman"/>
          <w:sz w:val="24"/>
          <w:szCs w:val="24"/>
        </w:rPr>
        <w:t xml:space="preserve">, </w:t>
      </w:r>
      <w:r w:rsidR="00BA7469" w:rsidRPr="00FF4ED4">
        <w:rPr>
          <w:rFonts w:ascii="Times New Roman" w:hAnsi="Times New Roman" w:cs="Times New Roman"/>
          <w:sz w:val="24"/>
          <w:szCs w:val="24"/>
        </w:rPr>
        <w:t>городской</w:t>
      </w:r>
      <w:r w:rsidRPr="00FF4ED4">
        <w:rPr>
          <w:rFonts w:ascii="Times New Roman" w:hAnsi="Times New Roman" w:cs="Times New Roman"/>
          <w:sz w:val="24"/>
          <w:szCs w:val="24"/>
        </w:rPr>
        <w:t xml:space="preserve"> библиотекой, Центром культуры и </w:t>
      </w:r>
      <w:r w:rsidR="00BA7469" w:rsidRPr="00FF4ED4">
        <w:rPr>
          <w:rFonts w:ascii="Times New Roman" w:hAnsi="Times New Roman" w:cs="Times New Roman"/>
          <w:sz w:val="24"/>
          <w:szCs w:val="24"/>
        </w:rPr>
        <w:t>кино и др</w:t>
      </w:r>
      <w:r w:rsidRPr="00FF4ED4">
        <w:rPr>
          <w:rFonts w:ascii="Times New Roman" w:hAnsi="Times New Roman" w:cs="Times New Roman"/>
          <w:sz w:val="24"/>
          <w:szCs w:val="24"/>
        </w:rPr>
        <w:t>. Для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этих учреждений проводятся концертные выступления, посвященные памятным и праздничным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датам, преподаватели художественного отделения организовывают выставки.</w:t>
      </w:r>
    </w:p>
    <w:p w:rsidR="00DF6726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Продолжая развивать сложившиеся традиции, в ДШИ ведется работа по следующим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направлениям обновления культурно-досуговой деятельности:</w:t>
      </w:r>
    </w:p>
    <w:p w:rsidR="00DF6726" w:rsidRPr="00FF4ED4" w:rsidRDefault="00DF6726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1. Создание организационной структуры, которая осуществляла бы координацию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работы по реализации культурно-досуговых программ.</w:t>
      </w:r>
    </w:p>
    <w:p w:rsidR="00DF6726" w:rsidRPr="00FF4ED4" w:rsidRDefault="00DF6726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2 Расширение диапазона коллективных семейно-досуговых дел (совместные посещения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театров, выставочных залов и т.д.).</w:t>
      </w:r>
    </w:p>
    <w:p w:rsidR="00DF6726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Целью культурно-досуговой деятельности является создание эстетической среды, в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которой может осуществляться личностное развитие ребенка, рост его творческих задатков и</w:t>
      </w:r>
      <w:r w:rsidR="00BA7469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DF6726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Творческие коллективы школы искусств, состав которых составляют учащиеся.</w:t>
      </w:r>
    </w:p>
    <w:p w:rsidR="00BA7469" w:rsidRPr="00FF4ED4" w:rsidRDefault="00BA7469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69" w:rsidRPr="00FF4ED4" w:rsidRDefault="00BA7469" w:rsidP="007B67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ED4">
        <w:rPr>
          <w:rFonts w:ascii="Times New Roman" w:hAnsi="Times New Roman" w:cs="Times New Roman"/>
          <w:b/>
          <w:i/>
          <w:sz w:val="24"/>
          <w:szCs w:val="24"/>
        </w:rPr>
        <w:t>В школе успешно функционируют: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образцовый духо</w:t>
      </w:r>
      <w:r w:rsidRPr="00FF4ED4">
        <w:rPr>
          <w:rFonts w:ascii="Times New Roman" w:hAnsi="Times New Roman" w:cs="Times New Roman"/>
          <w:sz w:val="24"/>
          <w:szCs w:val="24"/>
        </w:rPr>
        <w:t>вой оркестр (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худ.ру</w:t>
      </w:r>
      <w:r w:rsidR="00C13411">
        <w:rPr>
          <w:rFonts w:ascii="Times New Roman" w:hAnsi="Times New Roman" w:cs="Times New Roman"/>
          <w:sz w:val="24"/>
          <w:szCs w:val="24"/>
        </w:rPr>
        <w:t>к.Иванов</w:t>
      </w:r>
      <w:proofErr w:type="spellEnd"/>
      <w:r w:rsidR="00C13411">
        <w:rPr>
          <w:rFonts w:ascii="Times New Roman" w:hAnsi="Times New Roman" w:cs="Times New Roman"/>
          <w:sz w:val="24"/>
          <w:szCs w:val="24"/>
        </w:rPr>
        <w:t xml:space="preserve"> Александр Анатольевич)</w:t>
      </w:r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образцовый а</w:t>
      </w:r>
      <w:r w:rsidRPr="00FF4ED4">
        <w:rPr>
          <w:rFonts w:ascii="Times New Roman" w:hAnsi="Times New Roman" w:cs="Times New Roman"/>
          <w:sz w:val="24"/>
          <w:szCs w:val="24"/>
        </w:rPr>
        <w:t>нсамбль скрипачей (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худ.рук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 xml:space="preserve"> Елена Вячеславовна, 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>. Кирпичников Максим Сергеевич)</w:t>
      </w:r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Детский образцовый фольклорный ансамбль «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Берешка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худ.рук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>. Шаньшина Ирина Юрьевна)</w:t>
      </w:r>
      <w:r w:rsidRPr="00FF4E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образцовый хореографический ансамбль «Звонкий каблучок» (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худ.рук.Новосад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 Марина Геннадьевна);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оркестр народных инструментов (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худ.рук.Касатонова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 Надежда Викторовна);</w:t>
      </w:r>
    </w:p>
    <w:p w:rsidR="00BA7469" w:rsidRPr="00FF4ED4" w:rsidRDefault="00BA7469" w:rsidP="00FF4E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хор «Вдохновение» (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худ.рук.Пискунова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 Алевтина Григорьевна, 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>. Кубрикова Зинаида Григорьевна);</w:t>
      </w:r>
    </w:p>
    <w:p w:rsidR="00BA7469" w:rsidRPr="00FF4ED4" w:rsidRDefault="00BA7469" w:rsidP="00FF4E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Детский хор «Улыбка»</w:t>
      </w:r>
      <w:r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худ.рук.Пискунова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 Алевтина Григорьевна, 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>. Кубрикова Зинаида Григорьевна);</w:t>
      </w:r>
    </w:p>
    <w:p w:rsidR="00BA7469" w:rsidRPr="00FF4ED4" w:rsidRDefault="00BA7469" w:rsidP="00FF4E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Ансамбль ложкарей </w:t>
      </w:r>
      <w:r w:rsidRPr="00FF4ED4">
        <w:rPr>
          <w:rFonts w:ascii="Times New Roman" w:hAnsi="Times New Roman" w:cs="Times New Roman"/>
          <w:sz w:val="24"/>
          <w:szCs w:val="24"/>
        </w:rPr>
        <w:t>«Веселые ложки» (</w:t>
      </w:r>
      <w:proofErr w:type="spellStart"/>
      <w:r w:rsidRPr="00FF4ED4">
        <w:rPr>
          <w:rFonts w:ascii="Times New Roman" w:hAnsi="Times New Roman" w:cs="Times New Roman"/>
          <w:sz w:val="24"/>
          <w:szCs w:val="24"/>
        </w:rPr>
        <w:t>худ.рук.Касатонова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 xml:space="preserve"> Надежда Викторовна);</w:t>
      </w:r>
    </w:p>
    <w:p w:rsidR="00BA7469" w:rsidRPr="00FF4ED4" w:rsidRDefault="00BA7469" w:rsidP="00FF4E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D4">
        <w:rPr>
          <w:rFonts w:ascii="Times New Roman" w:eastAsia="Calibri" w:hAnsi="Times New Roman" w:cs="Times New Roman"/>
          <w:sz w:val="24"/>
          <w:szCs w:val="24"/>
        </w:rPr>
        <w:t>Инструментальный ансамбль «Компромисс» (</w:t>
      </w:r>
      <w:proofErr w:type="spellStart"/>
      <w:r w:rsidRPr="00FF4ED4">
        <w:rPr>
          <w:rFonts w:ascii="Times New Roman" w:eastAsia="Calibri" w:hAnsi="Times New Roman" w:cs="Times New Roman"/>
          <w:sz w:val="24"/>
          <w:szCs w:val="24"/>
        </w:rPr>
        <w:t>худ.рук.Киюта</w:t>
      </w:r>
      <w:proofErr w:type="spellEnd"/>
      <w:r w:rsidRPr="00FF4ED4">
        <w:rPr>
          <w:rFonts w:ascii="Times New Roman" w:eastAsia="Calibri" w:hAnsi="Times New Roman" w:cs="Times New Roman"/>
          <w:sz w:val="24"/>
          <w:szCs w:val="24"/>
        </w:rPr>
        <w:t xml:space="preserve"> Людмила Викторовна).</w:t>
      </w:r>
    </w:p>
    <w:p w:rsidR="00BA7469" w:rsidRPr="00FF4ED4" w:rsidRDefault="00BA7469" w:rsidP="00FF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469" w:rsidRPr="00FF4ED4" w:rsidRDefault="00BA7469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На планируемы</w:t>
      </w:r>
      <w:r w:rsidR="00A76B8D">
        <w:rPr>
          <w:rFonts w:ascii="Times New Roman" w:hAnsi="Times New Roman" w:cs="Times New Roman"/>
          <w:sz w:val="24"/>
          <w:szCs w:val="24"/>
        </w:rPr>
        <w:t>й</w:t>
      </w:r>
      <w:r w:rsidRPr="00FF4ED4">
        <w:rPr>
          <w:rFonts w:ascii="Times New Roman" w:hAnsi="Times New Roman" w:cs="Times New Roman"/>
          <w:sz w:val="24"/>
          <w:szCs w:val="24"/>
        </w:rPr>
        <w:t xml:space="preserve"> период намечено создание академического хора и ансамбля скрипачей (мл.)</w:t>
      </w:r>
    </w:p>
    <w:p w:rsidR="00DF6726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Искусство в ходе внеурочной концертно-конкурсной и выставочной деятельности</w:t>
      </w:r>
      <w:r w:rsidR="00FF4ED4" w:rsidRPr="00FF4ED4">
        <w:rPr>
          <w:rFonts w:ascii="Times New Roman" w:hAnsi="Times New Roman" w:cs="Times New Roman"/>
          <w:sz w:val="24"/>
          <w:szCs w:val="24"/>
        </w:rPr>
        <w:t xml:space="preserve"> </w:t>
      </w:r>
      <w:r w:rsidRPr="00FF4ED4">
        <w:rPr>
          <w:rFonts w:ascii="Times New Roman" w:hAnsi="Times New Roman" w:cs="Times New Roman"/>
          <w:sz w:val="24"/>
          <w:szCs w:val="24"/>
        </w:rPr>
        <w:t>становится важнейшим средством личностного и духовно-нравственного развития детей.</w:t>
      </w:r>
    </w:p>
    <w:p w:rsidR="00DF6726" w:rsidRPr="00FF4ED4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Программы внеурочной деятельности на базе школы искусств включают в себя</w:t>
      </w:r>
      <w:r w:rsidR="007B6706">
        <w:rPr>
          <w:rFonts w:ascii="Times New Roman" w:hAnsi="Times New Roman" w:cs="Times New Roman"/>
          <w:sz w:val="24"/>
          <w:szCs w:val="24"/>
        </w:rPr>
        <w:t>:</w:t>
      </w:r>
    </w:p>
    <w:p w:rsidR="00FF4ED4" w:rsidRDefault="00DF6726" w:rsidP="00BF6E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ED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FF4ED4">
        <w:rPr>
          <w:rFonts w:ascii="Times New Roman" w:hAnsi="Times New Roman" w:cs="Times New Roman"/>
          <w:sz w:val="24"/>
          <w:szCs w:val="24"/>
        </w:rPr>
        <w:t xml:space="preserve"> программы внеклассной работы, направленные на освоение культурно-эстетической среды (посещение театров, музеев, выставок, концертных залов);</w:t>
      </w:r>
    </w:p>
    <w:p w:rsidR="00FF4ED4" w:rsidRPr="00C13411" w:rsidRDefault="00DF6726" w:rsidP="00BF6E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программы досуговых мероприятий, посвященных памятным, торжественным,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sz w:val="24"/>
          <w:szCs w:val="24"/>
        </w:rPr>
        <w:t>праздничным событиям в жизни мира, страны, города, школы. (День Знаний, Посвящение в</w:t>
      </w:r>
      <w:r w:rsidR="00FF4ED4" w:rsidRP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sz w:val="24"/>
          <w:szCs w:val="24"/>
        </w:rPr>
        <w:t>первоклассники, Прощание с детством, Последний звонок и др.); государственных праздников</w:t>
      </w:r>
      <w:r w:rsidR="00FF4ED4" w:rsidRP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sz w:val="24"/>
          <w:szCs w:val="24"/>
        </w:rPr>
        <w:t>(Новый год, День Защитника Отечества, День Победы и др.)</w:t>
      </w:r>
      <w:r w:rsidR="00FF4ED4" w:rsidRPr="00C13411">
        <w:rPr>
          <w:rFonts w:ascii="Times New Roman" w:hAnsi="Times New Roman" w:cs="Times New Roman"/>
          <w:sz w:val="24"/>
          <w:szCs w:val="24"/>
        </w:rPr>
        <w:t>;</w:t>
      </w:r>
    </w:p>
    <w:p w:rsidR="00FF4ED4" w:rsidRDefault="00DF6726" w:rsidP="00BF6E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>игровые праздничные программы познавательного и развлекательного характера;</w:t>
      </w:r>
    </w:p>
    <w:p w:rsidR="00FF4ED4" w:rsidRDefault="00DF6726" w:rsidP="00BF6E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t xml:space="preserve">предметные программы </w:t>
      </w:r>
      <w:r w:rsidRPr="00FF4ED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F4ED4">
        <w:rPr>
          <w:rFonts w:ascii="Times New Roman" w:hAnsi="Times New Roman" w:cs="Times New Roman"/>
          <w:sz w:val="24"/>
          <w:szCs w:val="24"/>
        </w:rPr>
        <w:t>«Декада культуры и искусств»</w:t>
      </w:r>
      <w:r w:rsidR="00FF4ED4" w:rsidRPr="00FF4ED4">
        <w:rPr>
          <w:rFonts w:ascii="Times New Roman" w:hAnsi="Times New Roman" w:cs="Times New Roman"/>
          <w:sz w:val="24"/>
          <w:szCs w:val="24"/>
        </w:rPr>
        <w:t>, «День музыки»</w:t>
      </w:r>
      <w:r w:rsidRPr="00FF4ED4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FF4ED4" w:rsidRPr="00C13411" w:rsidRDefault="00DF6726" w:rsidP="00BF6E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ED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тематические социальные программы </w:t>
      </w:r>
      <w:r w:rsidRPr="00FF4ED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F4ED4">
        <w:rPr>
          <w:rFonts w:ascii="Times New Roman" w:hAnsi="Times New Roman" w:cs="Times New Roman"/>
          <w:sz w:val="24"/>
          <w:szCs w:val="24"/>
        </w:rPr>
        <w:t>акции (праздники, концерты, выставки,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sz w:val="24"/>
          <w:szCs w:val="24"/>
        </w:rPr>
        <w:t>другие мероприятия), организуемые для жителей.</w:t>
      </w:r>
    </w:p>
    <w:p w:rsidR="00DF6726" w:rsidRPr="00FF4ED4" w:rsidRDefault="00BF6E62" w:rsidP="00BF6E6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6726" w:rsidRPr="00FF4ED4">
        <w:rPr>
          <w:rFonts w:ascii="Times New Roman" w:hAnsi="Times New Roman" w:cs="Times New Roman"/>
          <w:sz w:val="24"/>
          <w:szCs w:val="24"/>
        </w:rPr>
        <w:t>онкурсы различных уровней</w:t>
      </w:r>
      <w:r w:rsidR="00DF6726" w:rsidRPr="00FF4E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26" w:rsidRPr="00FF4ED4" w:rsidRDefault="00BF6E62" w:rsidP="00BF6E6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6726" w:rsidRPr="00FF4ED4">
        <w:rPr>
          <w:rFonts w:ascii="Times New Roman" w:hAnsi="Times New Roman" w:cs="Times New Roman"/>
          <w:sz w:val="24"/>
          <w:szCs w:val="24"/>
        </w:rPr>
        <w:t>онцерты, посвященные праздничным датам:</w:t>
      </w:r>
    </w:p>
    <w:p w:rsidR="00DF6726" w:rsidRPr="00FF4ED4" w:rsidRDefault="00FF4ED4" w:rsidP="00BF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726" w:rsidRPr="00FF4ED4">
        <w:rPr>
          <w:rFonts w:ascii="Times New Roman" w:hAnsi="Times New Roman" w:cs="Times New Roman"/>
          <w:sz w:val="24"/>
          <w:szCs w:val="24"/>
        </w:rPr>
        <w:t>День учителя,</w:t>
      </w:r>
    </w:p>
    <w:p w:rsidR="00DF6726" w:rsidRPr="00FF4ED4" w:rsidRDefault="00FF4ED4" w:rsidP="00BF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726" w:rsidRPr="00FF4ED4">
        <w:rPr>
          <w:rFonts w:ascii="Times New Roman" w:hAnsi="Times New Roman" w:cs="Times New Roman"/>
          <w:sz w:val="24"/>
          <w:szCs w:val="24"/>
        </w:rPr>
        <w:t>День матери,</w:t>
      </w:r>
    </w:p>
    <w:p w:rsidR="00DF6726" w:rsidRPr="00FF4ED4" w:rsidRDefault="00FF4ED4" w:rsidP="00BF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726" w:rsidRPr="00FF4ED4">
        <w:rPr>
          <w:rFonts w:ascii="Times New Roman" w:hAnsi="Times New Roman" w:cs="Times New Roman"/>
          <w:sz w:val="24"/>
          <w:szCs w:val="24"/>
        </w:rPr>
        <w:t>Новогодний концерт,</w:t>
      </w:r>
    </w:p>
    <w:p w:rsidR="00DF6726" w:rsidRPr="00FF4ED4" w:rsidRDefault="00FF4ED4" w:rsidP="00BF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726" w:rsidRPr="00FF4ED4">
        <w:rPr>
          <w:rFonts w:ascii="Times New Roman" w:hAnsi="Times New Roman" w:cs="Times New Roman"/>
          <w:sz w:val="24"/>
          <w:szCs w:val="24"/>
        </w:rPr>
        <w:t>Международный день 8 марта,</w:t>
      </w:r>
    </w:p>
    <w:p w:rsidR="00DF6726" w:rsidRPr="00FF4ED4" w:rsidRDefault="00FF4ED4" w:rsidP="00BF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726" w:rsidRPr="00FF4ED4">
        <w:rPr>
          <w:rFonts w:ascii="Times New Roman" w:hAnsi="Times New Roman" w:cs="Times New Roman"/>
          <w:sz w:val="24"/>
          <w:szCs w:val="24"/>
        </w:rPr>
        <w:t>День Победы и др.</w:t>
      </w:r>
    </w:p>
    <w:p w:rsidR="00FF4ED4" w:rsidRPr="00E55769" w:rsidRDefault="00FF4ED4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C13411" w:rsidRDefault="00DF6726" w:rsidP="00BF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4ED4" w:rsidRPr="00C1341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3411">
        <w:rPr>
          <w:rFonts w:ascii="Times New Roman" w:hAnsi="Times New Roman" w:cs="Times New Roman"/>
          <w:b/>
          <w:sz w:val="24"/>
          <w:szCs w:val="24"/>
        </w:rPr>
        <w:t>техническое обеспечение образовательного процесса</w:t>
      </w:r>
    </w:p>
    <w:p w:rsidR="00DF6726" w:rsidRPr="00E55769" w:rsidRDefault="00E55769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МБУ</w:t>
      </w:r>
      <w:r w:rsidR="00DF6726" w:rsidRPr="00E55769">
        <w:rPr>
          <w:rFonts w:ascii="Times New Roman" w:hAnsi="Times New Roman" w:cs="Times New Roman"/>
          <w:sz w:val="24"/>
          <w:szCs w:val="24"/>
        </w:rPr>
        <w:t xml:space="preserve">ДО «ДШИ </w:t>
      </w:r>
      <w:r w:rsidRPr="00E55769">
        <w:rPr>
          <w:rFonts w:ascii="Times New Roman" w:hAnsi="Times New Roman" w:cs="Times New Roman"/>
          <w:sz w:val="24"/>
          <w:szCs w:val="24"/>
        </w:rPr>
        <w:t>г.Шарыпово</w:t>
      </w:r>
      <w:r w:rsidR="00DF6726" w:rsidRPr="00E55769">
        <w:rPr>
          <w:rFonts w:ascii="Times New Roman" w:hAnsi="Times New Roman" w:cs="Times New Roman"/>
          <w:sz w:val="24"/>
          <w:szCs w:val="24"/>
        </w:rPr>
        <w:t>» располагает следующим материально-техническим</w:t>
      </w:r>
    </w:p>
    <w:p w:rsidR="00FF4ED4" w:rsidRPr="00E55769" w:rsidRDefault="00DF6726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обеспечением образовательного процесса</w:t>
      </w:r>
      <w:r w:rsidR="00E55769" w:rsidRPr="00E55769">
        <w:rPr>
          <w:rFonts w:ascii="Times New Roman" w:hAnsi="Times New Roman" w:cs="Times New Roman"/>
          <w:sz w:val="24"/>
          <w:szCs w:val="24"/>
        </w:rPr>
        <w:t>: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 xml:space="preserve">Здание школы расположенное по адресу г. Шарыпово 3мкр. дом 9. 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Общая площадь-2819,2кв. м.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Земельный участок-3893кв.м.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Количество  классов - 34 в том числе: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Фортепианное отделение - 6 классов;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Отделение народных инструментов - 4классов;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Художественное отделение - 5 классов;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Хореографическое отделение - 2 класса;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Отделение духовых инструментов - 1 класса;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Теоретическое отделение – 5 классов.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Концертный зал-1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Музей – 1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Хоровой класс – 2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Библиотека- 1.</w:t>
      </w:r>
    </w:p>
    <w:p w:rsidR="00FF4ED4" w:rsidRPr="00E55769" w:rsidRDefault="00FF4ED4" w:rsidP="00E5576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Административные помещения – 4</w:t>
      </w:r>
    </w:p>
    <w:p w:rsidR="00FF4ED4" w:rsidRPr="00E55769" w:rsidRDefault="00FF4ED4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E5576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Материально-техническое и финансово-хозяйственное оснащение образовательного процесса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осуществляется согласно требованиям, представляемым к учреждениям дополнительного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образования. Все учебные классы оборудованы необходимой мебелью, которая обновляется по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мере возможности. Освещение и оборудование кабинетов соответствует требованиям и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обеспечивает нормальные условия для работы. Техническое оснащение представлено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музыкальными инструментами, аппаратурой.</w:t>
      </w:r>
    </w:p>
    <w:p w:rsidR="00DF6726" w:rsidRPr="00E5576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 школе установлены автоматическая пожарная сигнализация. Материально-техническая и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финансово-хозяйственная деятельность была направлена на реализацию уставных задач в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DF6726" w:rsidRPr="00E5576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За 2014-2015 учебный год в школе были приобретены:</w:t>
      </w:r>
    </w:p>
    <w:p w:rsidR="00DF6726" w:rsidRPr="00BF70D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D9">
        <w:rPr>
          <w:rFonts w:ascii="Times New Roman" w:hAnsi="Times New Roman" w:cs="Times New Roman"/>
          <w:sz w:val="24"/>
          <w:szCs w:val="24"/>
        </w:rPr>
        <w:t>Баян «Этюд» ученический – 1шт.,</w:t>
      </w:r>
    </w:p>
    <w:p w:rsidR="00DF6726" w:rsidRPr="00BF70D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D9">
        <w:rPr>
          <w:rFonts w:ascii="Times New Roman" w:hAnsi="Times New Roman" w:cs="Times New Roman"/>
          <w:sz w:val="24"/>
          <w:szCs w:val="24"/>
        </w:rPr>
        <w:t>Гитара классическая «</w:t>
      </w:r>
      <w:proofErr w:type="spellStart"/>
      <w:r w:rsidRPr="00BF70D9">
        <w:rPr>
          <w:rFonts w:ascii="Times New Roman" w:hAnsi="Times New Roman" w:cs="Times New Roman"/>
          <w:sz w:val="24"/>
          <w:szCs w:val="24"/>
        </w:rPr>
        <w:t>Branner</w:t>
      </w:r>
      <w:proofErr w:type="spellEnd"/>
      <w:r w:rsidRPr="00BF70D9">
        <w:rPr>
          <w:rFonts w:ascii="Times New Roman" w:hAnsi="Times New Roman" w:cs="Times New Roman"/>
          <w:sz w:val="24"/>
          <w:szCs w:val="24"/>
        </w:rPr>
        <w:t>»– 1 шт.</w:t>
      </w:r>
    </w:p>
    <w:p w:rsidR="00DF6726" w:rsidRPr="00BF70D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D9">
        <w:rPr>
          <w:rFonts w:ascii="Times New Roman" w:hAnsi="Times New Roman" w:cs="Times New Roman"/>
          <w:sz w:val="24"/>
          <w:szCs w:val="24"/>
        </w:rPr>
        <w:t>Труба «</w:t>
      </w:r>
      <w:proofErr w:type="spellStart"/>
      <w:r w:rsidRPr="00BF70D9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BF70D9">
        <w:rPr>
          <w:rFonts w:ascii="Times New Roman" w:hAnsi="Times New Roman" w:cs="Times New Roman"/>
          <w:sz w:val="24"/>
          <w:szCs w:val="24"/>
        </w:rPr>
        <w:t>» -3 шт.</w:t>
      </w:r>
    </w:p>
    <w:p w:rsidR="00DF6726" w:rsidRPr="00BF70D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D9">
        <w:rPr>
          <w:rFonts w:ascii="Times New Roman" w:hAnsi="Times New Roman" w:cs="Times New Roman"/>
          <w:sz w:val="24"/>
          <w:szCs w:val="24"/>
        </w:rPr>
        <w:t>Цифровое пианино «</w:t>
      </w:r>
      <w:proofErr w:type="spellStart"/>
      <w:r w:rsidRPr="00BF70D9">
        <w:rPr>
          <w:rFonts w:ascii="Times New Roman" w:hAnsi="Times New Roman" w:cs="Times New Roman"/>
          <w:sz w:val="24"/>
          <w:szCs w:val="24"/>
        </w:rPr>
        <w:t>Casio</w:t>
      </w:r>
      <w:proofErr w:type="spellEnd"/>
      <w:r w:rsidRPr="00BF70D9">
        <w:rPr>
          <w:rFonts w:ascii="Times New Roman" w:hAnsi="Times New Roman" w:cs="Times New Roman"/>
          <w:sz w:val="24"/>
          <w:szCs w:val="24"/>
        </w:rPr>
        <w:t>»</w:t>
      </w:r>
    </w:p>
    <w:p w:rsidR="00DF6726" w:rsidRPr="00E5576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D9">
        <w:rPr>
          <w:rFonts w:ascii="Times New Roman" w:hAnsi="Times New Roman" w:cs="Times New Roman"/>
          <w:sz w:val="24"/>
          <w:szCs w:val="24"/>
        </w:rPr>
        <w:t>Скрипка «</w:t>
      </w:r>
      <w:proofErr w:type="spellStart"/>
      <w:r w:rsidRPr="00BF70D9"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Pr="00BF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0D9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BF70D9">
        <w:rPr>
          <w:rFonts w:ascii="Times New Roman" w:hAnsi="Times New Roman" w:cs="Times New Roman"/>
          <w:sz w:val="24"/>
          <w:szCs w:val="24"/>
        </w:rPr>
        <w:t xml:space="preserve"> SV- 234»</w:t>
      </w:r>
    </w:p>
    <w:p w:rsidR="00DF6726" w:rsidRPr="00E55769" w:rsidRDefault="00DF6726" w:rsidP="00BF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Таким образом, состояние материально-технической базы может служить платформой</w:t>
      </w:r>
      <w:r w:rsidR="00E55769" w:rsidRP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для реализации программы школы.</w:t>
      </w:r>
    </w:p>
    <w:p w:rsidR="00C13411" w:rsidRDefault="00C13411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26" w:rsidRPr="00C13411" w:rsidRDefault="00DF6726" w:rsidP="00BF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411">
        <w:rPr>
          <w:rFonts w:ascii="Times New Roman" w:hAnsi="Times New Roman" w:cs="Times New Roman"/>
          <w:b/>
          <w:bCs/>
          <w:sz w:val="28"/>
          <w:szCs w:val="24"/>
        </w:rPr>
        <w:t xml:space="preserve">III. </w:t>
      </w:r>
      <w:r w:rsidRPr="00C13411">
        <w:rPr>
          <w:rFonts w:ascii="Times New Roman" w:hAnsi="Times New Roman" w:cs="Times New Roman"/>
          <w:b/>
          <w:sz w:val="28"/>
          <w:szCs w:val="24"/>
        </w:rPr>
        <w:t>Аналитическое и прогностическое обоснование Программы</w:t>
      </w:r>
    </w:p>
    <w:p w:rsidR="00BF6E62" w:rsidRDefault="00BF6E62" w:rsidP="00BF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C13411" w:rsidRDefault="00DF6726" w:rsidP="00BF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6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55769" w:rsidRPr="00E557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3411">
        <w:rPr>
          <w:rFonts w:ascii="Times New Roman" w:hAnsi="Times New Roman" w:cs="Times New Roman"/>
          <w:b/>
          <w:sz w:val="24"/>
          <w:szCs w:val="24"/>
        </w:rPr>
        <w:t>Анализ внешних и внутренних факторов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Оценка педагогической деятельности коллектива в целом говорит о достаточно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 xml:space="preserve">высоком профессиональном мастерстве педагогов, которые добиваются высоких </w:t>
      </w:r>
      <w:r w:rsidRPr="00E55769">
        <w:rPr>
          <w:rFonts w:ascii="Times New Roman" w:hAnsi="Times New Roman" w:cs="Times New Roman"/>
          <w:sz w:val="24"/>
          <w:szCs w:val="24"/>
        </w:rPr>
        <w:lastRenderedPageBreak/>
        <w:t>результатов по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различным музыкальным и художественным направлениям. Однако более тщательный анализ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ситуации свидетельствует о наличии проблем и противоречий, требующих пристального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внимания и решения со стороны всего педагогического коллектива.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Не секрет, что контингент обучающихся разнолик и предполагает разноуровневую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подготовку, как узкопрофессиональную, так и общеразвивающую.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Критерии и требования, обозначенные в предпрофессиональных программах для ДМШ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и ДШИ (по видам искусства), нацелены на однородный контингент учеников, оставляя за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«бортом» большой процент детей, которые не пополнят списки профессиональных музыкантов,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художников, танцоров, певцов и пр.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Установка всех обучающихся на дальнейшую исполнительскую деятельность зачастую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не соответствует уровню и возможностям детей.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Искусство необходимо для каждого человека в образовательной системе. Оно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выполняет различные функции в качестве участника и организатора процессов социального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общения, оно передает эмоциональный, духовный опыт людей, диалог эпох и культур в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пространстве и во времени.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Вопрос лишь заключается в следующем, в какой мере и на каком уровне нужно владеть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основами художественной культуры каждому человеку? Здесь необходимо выделить 2 стороны:</w:t>
      </w:r>
    </w:p>
    <w:p w:rsidR="00E55769" w:rsidRPr="00C13411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искусство как механизм развития духовной культуры (это функция, как</w:t>
      </w:r>
      <w:r w:rsidR="00C13411">
        <w:rPr>
          <w:rFonts w:ascii="Times New Roman" w:hAnsi="Times New Roman" w:cs="Times New Roman"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sz w:val="24"/>
          <w:szCs w:val="24"/>
        </w:rPr>
        <w:t>общеобразовательных школ, так и школ искусств);</w:t>
      </w:r>
    </w:p>
    <w:p w:rsidR="00DF6726" w:rsidRPr="00E55769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искусство как профессия (выполняет ДШИ).</w:t>
      </w:r>
    </w:p>
    <w:p w:rsidR="00DF6726" w:rsidRPr="00E55769" w:rsidRDefault="00DF6726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 свете этого и меняются задачи на каждой ступени обучения.</w:t>
      </w:r>
    </w:p>
    <w:p w:rsidR="00DF6726" w:rsidRPr="00BF6E62" w:rsidRDefault="00DF6726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62">
        <w:rPr>
          <w:rFonts w:ascii="Times New Roman" w:hAnsi="Times New Roman" w:cs="Times New Roman"/>
          <w:sz w:val="24"/>
          <w:szCs w:val="24"/>
          <w:u w:val="single"/>
        </w:rPr>
        <w:t>На стадии раннего обучения это:</w:t>
      </w:r>
    </w:p>
    <w:p w:rsidR="00DF6726" w:rsidRPr="00E55769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накопление опыта общения с искусством;</w:t>
      </w:r>
    </w:p>
    <w:p w:rsidR="00DF6726" w:rsidRPr="00E55769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ознакомление с семантикой языка искусства и базовыми культурными практиками;</w:t>
      </w:r>
    </w:p>
    <w:p w:rsidR="00DF6726" w:rsidRPr="00E55769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выявление природных задатков и сферы интересов детей;</w:t>
      </w:r>
    </w:p>
    <w:p w:rsidR="00DF6726" w:rsidRPr="00E55769" w:rsidRDefault="00DF6726" w:rsidP="00BF6E6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чувств.</w:t>
      </w:r>
    </w:p>
    <w:p w:rsidR="00DF6726" w:rsidRPr="00BF6E62" w:rsidRDefault="00DF6726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62">
        <w:rPr>
          <w:rFonts w:ascii="Times New Roman" w:hAnsi="Times New Roman" w:cs="Times New Roman"/>
          <w:sz w:val="24"/>
          <w:szCs w:val="24"/>
          <w:u w:val="single"/>
        </w:rPr>
        <w:t>В рамках основной школы:</w:t>
      </w:r>
    </w:p>
    <w:p w:rsidR="00DF6726" w:rsidRPr="00E55769" w:rsidRDefault="00DF6726" w:rsidP="00BF6E6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формирование художественной культуры через самостоятельные суждения,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размышления, исполнительский опыт;</w:t>
      </w:r>
    </w:p>
    <w:p w:rsidR="00DF6726" w:rsidRPr="00E55769" w:rsidRDefault="00DF6726" w:rsidP="00BF6E6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повышение художественной грамотности через освоение языка искусства в процессе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769">
        <w:rPr>
          <w:rFonts w:ascii="Times New Roman" w:hAnsi="Times New Roman" w:cs="Times New Roman"/>
          <w:sz w:val="24"/>
          <w:szCs w:val="24"/>
        </w:rPr>
        <w:t>сотворческого</w:t>
      </w:r>
      <w:proofErr w:type="spellEnd"/>
      <w:r w:rsidRPr="00E55769">
        <w:rPr>
          <w:rFonts w:ascii="Times New Roman" w:hAnsi="Times New Roman" w:cs="Times New Roman"/>
          <w:sz w:val="24"/>
          <w:szCs w:val="24"/>
        </w:rPr>
        <w:t xml:space="preserve"> восприятия и практического музицирования;</w:t>
      </w:r>
    </w:p>
    <w:p w:rsidR="00DF6726" w:rsidRPr="00E55769" w:rsidRDefault="00DF6726" w:rsidP="00BF6E6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развитие универсальных (интеллекта, фантазии, художественного мышления) и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специальных способностей (исполнительского и практического опыта);</w:t>
      </w:r>
    </w:p>
    <w:p w:rsidR="00DF6726" w:rsidRPr="00BF6E62" w:rsidRDefault="00DF6726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62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BF6E62">
        <w:rPr>
          <w:rFonts w:ascii="Times New Roman" w:hAnsi="Times New Roman" w:cs="Times New Roman"/>
          <w:sz w:val="24"/>
          <w:szCs w:val="24"/>
          <w:u w:val="single"/>
        </w:rPr>
        <w:t>предпрофильной</w:t>
      </w:r>
      <w:proofErr w:type="spellEnd"/>
      <w:r w:rsidRPr="00BF6E62">
        <w:rPr>
          <w:rFonts w:ascii="Times New Roman" w:hAnsi="Times New Roman" w:cs="Times New Roman"/>
          <w:sz w:val="24"/>
          <w:szCs w:val="24"/>
          <w:u w:val="single"/>
        </w:rPr>
        <w:t xml:space="preserve"> и профильной подготовки:</w:t>
      </w:r>
    </w:p>
    <w:p w:rsidR="00DF6726" w:rsidRPr="00E55769" w:rsidRDefault="00DF6726" w:rsidP="00BF6E6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на осмысление места искусства в жизни каждого обучающегося;</w:t>
      </w:r>
    </w:p>
    <w:p w:rsidR="00DF6726" w:rsidRPr="00E55769" w:rsidRDefault="00DF6726" w:rsidP="00BF6E6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55769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E55769">
        <w:rPr>
          <w:rFonts w:ascii="Times New Roman" w:hAnsi="Times New Roman" w:cs="Times New Roman"/>
          <w:sz w:val="24"/>
          <w:szCs w:val="24"/>
        </w:rPr>
        <w:t xml:space="preserve"> и самоопределение своей культурной и социальной ниши, на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овладение основами профессии;</w:t>
      </w:r>
    </w:p>
    <w:p w:rsidR="00DF6726" w:rsidRPr="00E55769" w:rsidRDefault="00DF6726" w:rsidP="00BF6E6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накопление полученных знаний в области искусств.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Процесс личностного, общекультурного и профессионального развития ребенка</w:t>
      </w:r>
    </w:p>
    <w:p w:rsidR="00DF6726" w:rsidRPr="00E55769" w:rsidRDefault="00BF6E62" w:rsidP="00BF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E55769">
        <w:rPr>
          <w:rFonts w:ascii="Times New Roman" w:hAnsi="Times New Roman" w:cs="Times New Roman"/>
          <w:sz w:val="24"/>
          <w:szCs w:val="24"/>
        </w:rPr>
        <w:t>осуществляется через поиск новых моделей школ и новых педагогических технологий.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E55769">
        <w:rPr>
          <w:rFonts w:ascii="Times New Roman" w:hAnsi="Times New Roman" w:cs="Times New Roman"/>
          <w:sz w:val="24"/>
          <w:szCs w:val="24"/>
        </w:rPr>
        <w:t>настоящее время общеобразовательная школа, взяв курс на профильность, способна обеспечить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E55769">
        <w:rPr>
          <w:rFonts w:ascii="Times New Roman" w:hAnsi="Times New Roman" w:cs="Times New Roman"/>
          <w:sz w:val="24"/>
          <w:szCs w:val="24"/>
        </w:rPr>
        <w:t>подготовку детей к дальнейшему продолжению обучения в области точных, естественных,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E55769">
        <w:rPr>
          <w:rFonts w:ascii="Times New Roman" w:hAnsi="Times New Roman" w:cs="Times New Roman"/>
          <w:sz w:val="24"/>
          <w:szCs w:val="24"/>
        </w:rPr>
        <w:t>гуманитарных наук, тогда как область художественного творчества (музыкального) для многих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="00DF6726" w:rsidRPr="00E55769">
        <w:rPr>
          <w:rFonts w:ascii="Times New Roman" w:hAnsi="Times New Roman" w:cs="Times New Roman"/>
          <w:sz w:val="24"/>
          <w:szCs w:val="24"/>
        </w:rPr>
        <w:t>остается закрытой.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Именно школа искусств, в союзе с общеобразовательной школой может обеспечить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условия для удовлетворения многообразных и разноуровневых потребностей и возможностей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детей общения с искусством.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Образовательная политика ДШИ направлена на наиболее полное удовлетворение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образовательных потребностей детей школьного возраста, выполнение социального заказа на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 xml:space="preserve">образовательные услуги со стороны их родителей с целью формирования социально- </w:t>
      </w:r>
      <w:r w:rsidRPr="00E55769">
        <w:rPr>
          <w:rFonts w:ascii="Times New Roman" w:hAnsi="Times New Roman" w:cs="Times New Roman"/>
          <w:sz w:val="24"/>
          <w:szCs w:val="24"/>
        </w:rPr>
        <w:lastRenderedPageBreak/>
        <w:t>активного,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культурного, конкурентоспособного человека, который не только может жить в условиях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рыночной экономики и правового государства, но и формировать эти условия, создавать и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изменять их.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Российское государство также заинтересовано в формировании именно такого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человека. Разносторонне образованных людей, которые не только владеют достаточно большим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объемом информации, но и умеют ее использовать на производстве и в повседневной жизни,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которые ориентированы на непрерывное самообразование, самосовершенствование, требуют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современные работодатели.</w:t>
      </w:r>
    </w:p>
    <w:p w:rsidR="00DF6726" w:rsidRPr="00E55769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Современная жизнь уже не может не использовать информационных технологий,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поэтому каждый молодой человек, вступающий во взрослую жизнь, обязан владеть</w:t>
      </w:r>
      <w:r w:rsidR="00CC7B1E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компьютером, ориентироваться в сети Интернет, уметь найти необходимую информацию.</w:t>
      </w:r>
    </w:p>
    <w:p w:rsidR="00DF6726" w:rsidRPr="00E55769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Поэтому процесс внедрения информационных технологий в образование будет расширяться. В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настоящее время изучаемые предметы играют для обучающихся ДШИ разное значение: одним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обучающимся они необходимы для получения будущей профессии, другим позволяют</w:t>
      </w:r>
      <w:r w:rsidR="00CC7B1E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приобрести базовые знания, третьим дают возможность овладеть инструментом познания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смежных учебных дисциплин и, наконец, четвертым могут быть помощниками в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769">
        <w:rPr>
          <w:rFonts w:ascii="Times New Roman" w:hAnsi="Times New Roman" w:cs="Times New Roman"/>
          <w:sz w:val="24"/>
          <w:szCs w:val="24"/>
        </w:rPr>
        <w:t>общеразвивающем</w:t>
      </w:r>
      <w:proofErr w:type="spellEnd"/>
      <w:r w:rsidRPr="00E55769">
        <w:rPr>
          <w:rFonts w:ascii="Times New Roman" w:hAnsi="Times New Roman" w:cs="Times New Roman"/>
          <w:sz w:val="24"/>
          <w:szCs w:val="24"/>
        </w:rPr>
        <w:t>, общекультурном плане развития личности. Наиболее востребованы со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стороны детей и их родителей такие образовательные услуги ДШИ, как обучение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изобразительному искусству, фортепиано и хореографии. ДШИ помогает становлению ребенка</w:t>
      </w:r>
      <w:r w:rsidR="00E55769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как успешной личности.</w:t>
      </w:r>
    </w:p>
    <w:p w:rsidR="00DF6726" w:rsidRPr="00E55769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Планируется провести в 2016 году анкетирование родителей воспитанников детского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сада и младших школьников с целью изучения спроса на образовательные услуги ДШИ в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перспективе и на его основе внести соответствующие коррективы в программу развития.</w:t>
      </w:r>
    </w:p>
    <w:p w:rsidR="00DF6726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69">
        <w:rPr>
          <w:rFonts w:ascii="Times New Roman" w:hAnsi="Times New Roman" w:cs="Times New Roman"/>
          <w:sz w:val="24"/>
          <w:szCs w:val="24"/>
        </w:rPr>
        <w:t>В связи с федеральными государственными требованиями к минимуму содержания,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структуре и условиям реализации дополнительных предпрофессиональных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общеобразовательных программ в области искусств значительно возрастают необходимость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обновления содержания дополнительного образования в сфере культуры и искусства,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E55769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кадров школы искусств.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C13411">
        <w:rPr>
          <w:rFonts w:ascii="Times New Roman" w:hAnsi="Times New Roman" w:cs="Times New Roman"/>
          <w:b/>
          <w:sz w:val="24"/>
          <w:szCs w:val="24"/>
        </w:rPr>
        <w:t>Анализ состояния и проблем учреждения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Анализ состояния деятельности школы показывает, что, к сожалению, на данный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момент мальчиков обучается в ДШИ намного меньше, чем девочек. Большинство мальчиков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 xml:space="preserve">обучаются на отделениях </w:t>
      </w:r>
      <w:r w:rsidR="00C53DED">
        <w:rPr>
          <w:rFonts w:ascii="Times New Roman" w:hAnsi="Times New Roman" w:cs="Times New Roman"/>
          <w:sz w:val="24"/>
          <w:szCs w:val="24"/>
        </w:rPr>
        <w:t>народных и духовых инструментов</w:t>
      </w:r>
      <w:r w:rsidRPr="00C53DED">
        <w:rPr>
          <w:rFonts w:ascii="Times New Roman" w:hAnsi="Times New Roman" w:cs="Times New Roman"/>
          <w:sz w:val="24"/>
          <w:szCs w:val="24"/>
        </w:rPr>
        <w:t>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достаточно стабильный кадровый потенциал;</w:t>
      </w:r>
    </w:p>
    <w:p w:rsidR="00DF6726" w:rsidRPr="00C53DED" w:rsidRDefault="00C53DED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83</w:t>
      </w:r>
      <w:r w:rsidR="00DF6726" w:rsidRPr="00C53DED">
        <w:rPr>
          <w:rFonts w:ascii="Times New Roman" w:hAnsi="Times New Roman" w:cs="Times New Roman"/>
          <w:sz w:val="24"/>
          <w:szCs w:val="24"/>
        </w:rPr>
        <w:t>% педагогов имеют высшую и 1 квалификационную категории;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преподаватели прошли профессиональную переподготовку;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педагогический состав имеет высшее и средне- спе</w:t>
      </w:r>
      <w:r w:rsidR="00472635">
        <w:rPr>
          <w:rFonts w:ascii="Times New Roman" w:hAnsi="Times New Roman" w:cs="Times New Roman"/>
          <w:sz w:val="24"/>
          <w:szCs w:val="24"/>
        </w:rPr>
        <w:t>циальное образование</w:t>
      </w:r>
      <w:r w:rsidRPr="00C53DED">
        <w:rPr>
          <w:rFonts w:ascii="Times New Roman" w:hAnsi="Times New Roman" w:cs="Times New Roman"/>
          <w:sz w:val="24"/>
          <w:szCs w:val="24"/>
        </w:rPr>
        <w:t>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DED">
        <w:rPr>
          <w:rFonts w:ascii="Times New Roman" w:hAnsi="Times New Roman" w:cs="Times New Roman"/>
          <w:sz w:val="24"/>
          <w:szCs w:val="24"/>
        </w:rPr>
        <w:t>односменность</w:t>
      </w:r>
      <w:proofErr w:type="spellEnd"/>
      <w:r w:rsidRPr="00C53DED">
        <w:rPr>
          <w:rFonts w:ascii="Times New Roman" w:hAnsi="Times New Roman" w:cs="Times New Roman"/>
          <w:sz w:val="24"/>
          <w:szCs w:val="24"/>
        </w:rPr>
        <w:t xml:space="preserve"> режима работы, шестидневка;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начало формирования ученического самоуправления;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в ДШИ учатся дети тех родителей, которые сами окончили эту школу;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повышение творческой активности обучающихся;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система и координация деятельностью всех структур коллектива администрацией школы;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соблюдение прав и свобод участников образовательного процесса;</w:t>
      </w:r>
    </w:p>
    <w:p w:rsidR="00DF6726" w:rsidRPr="00C53DED" w:rsidRDefault="00DF6726" w:rsidP="00C53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DE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C53DED">
        <w:rPr>
          <w:rFonts w:ascii="Times New Roman" w:hAnsi="Times New Roman" w:cs="Times New Roman"/>
          <w:sz w:val="24"/>
          <w:szCs w:val="24"/>
        </w:rPr>
        <w:t xml:space="preserve"> – нравственная направленность воспитательной системы.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Эти факторы позволяют выйти школе на более высокую ступень – создание модели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адаптивной школы, где в основе лежит личностно – ориентированный подход к ребенку,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перейти на обучение по предпрофессиональным программам с учетом ФГТ.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  <w:u w:val="single"/>
        </w:rPr>
        <w:lastRenderedPageBreak/>
        <w:t>Анализ программно-методического обеспечения школы</w:t>
      </w:r>
      <w:r w:rsidRPr="00C53DED">
        <w:rPr>
          <w:rFonts w:ascii="Times New Roman" w:hAnsi="Times New Roman" w:cs="Times New Roman"/>
          <w:sz w:val="24"/>
          <w:szCs w:val="24"/>
        </w:rPr>
        <w:t xml:space="preserve"> показал, что педагоги работают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 адаптированным рабочим программам, учитывая специфические особенности, потребности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и ожидания каждого конкретного ребенка</w:t>
      </w:r>
      <w:r w:rsidR="00C53DED">
        <w:rPr>
          <w:rFonts w:ascii="Times New Roman" w:hAnsi="Times New Roman" w:cs="Times New Roman"/>
          <w:sz w:val="24"/>
          <w:szCs w:val="24"/>
        </w:rPr>
        <w:t>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Преподаватель должен кооперироваться в своей деятельности с другими специалистами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учреждения и родителями в поддержке ребенка. Преподаватель дополнительного образования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должен уметь «вырываться» из стереотипов поведения, ориентироваться и приводить в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соответствие все имеющиеся ресурсы: действовать здесь и теперь.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В связи с этим обстоятельством, особенностью разработки концепции деятельности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школы является учет «особого» результата ее музыкально-педагогической работы, который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выражается не столько в усвоении художественных знаний, умений и навыков, сколько в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особом эмоциональном переживании художественного содержания, и, как следствие, в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освоении системы ценностей мира через приобщение к эмоционально-ценностному опыту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поколений.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  <w:u w:val="single"/>
        </w:rPr>
        <w:t>Анализ деятельности школы</w:t>
      </w:r>
      <w:r w:rsidRPr="00C53DED">
        <w:rPr>
          <w:rFonts w:ascii="Times New Roman" w:hAnsi="Times New Roman" w:cs="Times New Roman"/>
          <w:sz w:val="24"/>
          <w:szCs w:val="24"/>
        </w:rPr>
        <w:t xml:space="preserve"> позволяет выявить существующие проблемы нынешней</w:t>
      </w:r>
      <w:r w:rsidR="00CC7B1E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школы:</w:t>
      </w:r>
    </w:p>
    <w:p w:rsidR="00DF6726" w:rsidRPr="00C53DED" w:rsidRDefault="00DF6726" w:rsidP="00CC7B1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объективное смещение социальных приоритетов в современном обществе </w:t>
      </w:r>
      <w:r w:rsidR="00C53DED">
        <w:rPr>
          <w:rFonts w:ascii="Times New Roman" w:hAnsi="Times New Roman" w:cs="Times New Roman"/>
          <w:sz w:val="24"/>
          <w:szCs w:val="24"/>
        </w:rPr>
        <w:t>–</w:t>
      </w:r>
      <w:r w:rsidRPr="00C53DED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мотивации к обучению;</w:t>
      </w:r>
    </w:p>
    <w:p w:rsidR="00DF6726" w:rsidRPr="00C53DED" w:rsidRDefault="00DF6726" w:rsidP="00CC7B1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проблемы современного социума - невозможность полноценного семейного воспитания;</w:t>
      </w:r>
    </w:p>
    <w:p w:rsidR="00DF6726" w:rsidRPr="00C53DED" w:rsidRDefault="00DF6726" w:rsidP="00CC7B1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недостаточный опыт коллектива быстрого педагогического реагирования и умения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функционировать на основе научного внедрения современных педагогических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технологий;</w:t>
      </w:r>
    </w:p>
    <w:p w:rsidR="00DF6726" w:rsidRPr="00C53DED" w:rsidRDefault="00DF6726" w:rsidP="00CC7B1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слабая практическая и </w:t>
      </w:r>
      <w:proofErr w:type="spellStart"/>
      <w:r w:rsidRPr="00C53DED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C53DED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образовательного процесса;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В связи с федеральными государственными требованиями к минимуму содержания,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структуре и условиям реализации дополнительных предпрофессиональных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общеобразовательных программ в области искусств значительно возрастают необходимость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обновления содержания дополнительного образования в сфере культуры и искусства,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кадров детских школ искусств.</w:t>
      </w:r>
    </w:p>
    <w:p w:rsid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Абсолютное большинство преподавателей ДШИ имеют солидный педагогический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стаж, но с другой стороны, проблемой остается старение коллектива и сравнительно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небольшой процент молодых педагогов.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  <w:u w:val="single"/>
        </w:rPr>
        <w:t>Анализ состояния воспитательной работы</w:t>
      </w:r>
      <w:r w:rsidRPr="00C53DED">
        <w:rPr>
          <w:rFonts w:ascii="Times New Roman" w:hAnsi="Times New Roman" w:cs="Times New Roman"/>
          <w:sz w:val="24"/>
          <w:szCs w:val="24"/>
        </w:rPr>
        <w:t>, складывающейся в ДШИ, показал наличие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существующих предпосылок для обеспечения развития и стабильного функционирования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учреждения. Вместе с тем, обнаружились ряд проблем, препятствующих ее развитию:</w:t>
      </w:r>
    </w:p>
    <w:p w:rsidR="00DF6726" w:rsidRPr="00C53DED" w:rsidRDefault="00DF6726" w:rsidP="00CC7B1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несмотря на сложившиеся традиции в воспитательной работе в последние годы, эта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 xml:space="preserve">работа осложняется в силу неготовности ДШИ финансировать все </w:t>
      </w:r>
      <w:proofErr w:type="spellStart"/>
      <w:r w:rsidRPr="00C53DED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C53DED">
        <w:rPr>
          <w:rFonts w:ascii="Times New Roman" w:hAnsi="Times New Roman" w:cs="Times New Roman"/>
          <w:sz w:val="24"/>
          <w:szCs w:val="24"/>
        </w:rPr>
        <w:t>-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культурные и творческие мероприятия;</w:t>
      </w:r>
    </w:p>
    <w:p w:rsidR="00DF6726" w:rsidRPr="00C53DED" w:rsidRDefault="00DF6726" w:rsidP="00CC7B1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необходимо обновление и развитие учебно-материальной и материально-технической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базы учреждения.</w:t>
      </w:r>
    </w:p>
    <w:p w:rsidR="00C53DED" w:rsidRDefault="00DF6726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  <w:u w:val="single"/>
        </w:rPr>
        <w:t>Анализ состояния финансово-экономической системы</w:t>
      </w:r>
      <w:r w:rsidRPr="00C53DED">
        <w:rPr>
          <w:rFonts w:ascii="Times New Roman" w:hAnsi="Times New Roman" w:cs="Times New Roman"/>
          <w:sz w:val="24"/>
          <w:szCs w:val="24"/>
        </w:rPr>
        <w:t>, складывающейся в ДШИ,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показал наличие существенных предпосылок для обеспечения развития и стабильного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функционирования учреждения. Вместе с тем, обнаружилось ряд проблем</w:t>
      </w:r>
      <w:r w:rsidR="00C53DED">
        <w:rPr>
          <w:rFonts w:ascii="Times New Roman" w:hAnsi="Times New Roman" w:cs="Times New Roman"/>
          <w:sz w:val="24"/>
          <w:szCs w:val="24"/>
        </w:rPr>
        <w:t xml:space="preserve">, </w:t>
      </w:r>
      <w:r w:rsidRPr="00C53DED">
        <w:rPr>
          <w:rFonts w:ascii="Times New Roman" w:hAnsi="Times New Roman" w:cs="Times New Roman"/>
          <w:sz w:val="24"/>
          <w:szCs w:val="24"/>
        </w:rPr>
        <w:t>препятствующих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ее развитию: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недостаточная разработанность нормативно-правовой базы, регламентирующей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организации дополнительных платных образовательных услуг и привлечение</w:t>
      </w:r>
      <w:r w:rsidR="00C53DED">
        <w:rPr>
          <w:rFonts w:ascii="Times New Roman" w:hAnsi="Times New Roman" w:cs="Times New Roman"/>
          <w:sz w:val="24"/>
          <w:szCs w:val="24"/>
        </w:rPr>
        <w:t xml:space="preserve">  </w:t>
      </w:r>
      <w:r w:rsidRPr="00C53DED">
        <w:rPr>
          <w:rFonts w:ascii="Times New Roman" w:hAnsi="Times New Roman" w:cs="Times New Roman"/>
          <w:sz w:val="24"/>
          <w:szCs w:val="24"/>
        </w:rPr>
        <w:t>дополнительных источников финансирования.</w:t>
      </w:r>
    </w:p>
    <w:p w:rsidR="00DF6726" w:rsidRPr="00C53DED" w:rsidRDefault="00DF6726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11">
        <w:rPr>
          <w:rFonts w:ascii="Times New Roman" w:hAnsi="Times New Roman" w:cs="Times New Roman"/>
          <w:sz w:val="24"/>
          <w:szCs w:val="24"/>
          <w:u w:val="single"/>
        </w:rPr>
        <w:t>Анализ методического и дидактического обеспечения</w:t>
      </w:r>
      <w:r w:rsidRPr="00C53DED">
        <w:rPr>
          <w:rFonts w:ascii="Times New Roman" w:hAnsi="Times New Roman" w:cs="Times New Roman"/>
          <w:sz w:val="24"/>
          <w:szCs w:val="24"/>
        </w:rPr>
        <w:t xml:space="preserve"> выявил ряд серьезных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недостатков: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существующий в школе </w:t>
      </w:r>
      <w:r w:rsidR="00C53DED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 w:rsidRPr="00C53DED">
        <w:rPr>
          <w:rFonts w:ascii="Times New Roman" w:hAnsi="Times New Roman" w:cs="Times New Roman"/>
          <w:sz w:val="24"/>
          <w:szCs w:val="24"/>
        </w:rPr>
        <w:t xml:space="preserve"> нуждается в обновлении, пополнении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современной методической литературой;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lastRenderedPageBreak/>
        <w:t>Таким образом, перевод учебного процесса на использование современного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технического оснащения, обновления методической и дидактической базы являются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приоритетными задачами, стоящими перед коллективом школы о ближайший период.</w:t>
      </w:r>
    </w:p>
    <w:p w:rsidR="00DF6726" w:rsidRPr="00C53DED" w:rsidRDefault="00DF6726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  <w:u w:val="single"/>
        </w:rPr>
        <w:t>Анализ внутренних факторов</w:t>
      </w:r>
      <w:r w:rsidRPr="00C53DED">
        <w:rPr>
          <w:rFonts w:ascii="Times New Roman" w:hAnsi="Times New Roman" w:cs="Times New Roman"/>
          <w:sz w:val="24"/>
          <w:szCs w:val="24"/>
        </w:rPr>
        <w:t xml:space="preserve"> позволяет выявить недостатки в работе коллектива и их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причины: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слабая подготовленность педколлектива к инновационным процессам;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недостаточная методическая работа;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недостаточная материально-техническая база;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снижение творческой активности обучающихся;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низкая мотивация обучающихся к обучению, нежелание учиться,</w:t>
      </w:r>
    </w:p>
    <w:p w:rsidR="00DF6726" w:rsidRPr="00C53DED" w:rsidRDefault="00DF6726" w:rsidP="00CC7B1E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самоустранение родителей от воспитания своих детей, перекладывание все только на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школу.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Материально – техническая база учреждения нуждается в срочном обновлении.</w:t>
      </w:r>
    </w:p>
    <w:p w:rsidR="00DF6726" w:rsidRPr="00C53DED" w:rsidRDefault="00DF6726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Устаревший фонд музыкальных инструментов требует замены более чем на 70 процентов. К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сожалению, на оснащение материально – технической базы выделяется катастрофически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 xml:space="preserve">мало средств из </w:t>
      </w:r>
      <w:r w:rsidR="00C53D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C53DED">
        <w:rPr>
          <w:rFonts w:ascii="Times New Roman" w:hAnsi="Times New Roman" w:cs="Times New Roman"/>
          <w:sz w:val="24"/>
          <w:szCs w:val="24"/>
        </w:rPr>
        <w:t xml:space="preserve"> бюджета, учреждение может рассчитывать только на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благотворительные взносы</w:t>
      </w:r>
      <w:r w:rsidR="00C53DED">
        <w:rPr>
          <w:rFonts w:ascii="Times New Roman" w:hAnsi="Times New Roman" w:cs="Times New Roman"/>
          <w:sz w:val="24"/>
          <w:szCs w:val="24"/>
        </w:rPr>
        <w:t xml:space="preserve"> и доходы от платных услуг</w:t>
      </w:r>
      <w:r w:rsidRPr="00C53DED">
        <w:rPr>
          <w:rFonts w:ascii="Times New Roman" w:hAnsi="Times New Roman" w:cs="Times New Roman"/>
          <w:sz w:val="24"/>
          <w:szCs w:val="24"/>
        </w:rPr>
        <w:t>.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Все выявленные в ходе анализа проблемы влияют на качество образования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выпускников, их адаптацию к современной социальной среде.</w:t>
      </w:r>
    </w:p>
    <w:p w:rsidR="00DF6726" w:rsidRPr="00C53DED" w:rsidRDefault="00DF6726" w:rsidP="00C1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С другой стороны, школа не </w:t>
      </w:r>
      <w:r w:rsidR="00C53DED">
        <w:rPr>
          <w:rFonts w:ascii="Times New Roman" w:hAnsi="Times New Roman" w:cs="Times New Roman"/>
          <w:sz w:val="24"/>
          <w:szCs w:val="24"/>
        </w:rPr>
        <w:t>разрешает</w:t>
      </w:r>
      <w:r w:rsidRPr="00C53DED">
        <w:rPr>
          <w:rFonts w:ascii="Times New Roman" w:hAnsi="Times New Roman" w:cs="Times New Roman"/>
          <w:sz w:val="24"/>
          <w:szCs w:val="24"/>
        </w:rPr>
        <w:t xml:space="preserve"> противоречия между массовым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характером обучения и индивидуальным способом усвоения знаний.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В связи со всем вышесказанным считаем необходимым и приемлемым создание модели</w:t>
      </w:r>
    </w:p>
    <w:p w:rsidR="00DF6726" w:rsidRDefault="00DF6726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адаптивной школы.</w:t>
      </w:r>
    </w:p>
    <w:p w:rsidR="00C53DED" w:rsidRPr="00C53DED" w:rsidRDefault="00C53DED" w:rsidP="00C5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6" w:rsidRDefault="00DF6726" w:rsidP="00CC7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1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C13411">
        <w:rPr>
          <w:rFonts w:ascii="Times New Roman" w:hAnsi="Times New Roman" w:cs="Times New Roman"/>
          <w:b/>
          <w:sz w:val="28"/>
          <w:szCs w:val="28"/>
        </w:rPr>
        <w:t>Концептуальный проект желаемого будущего состояния школы</w:t>
      </w:r>
    </w:p>
    <w:p w:rsidR="00CC7B1E" w:rsidRPr="00C13411" w:rsidRDefault="00CC7B1E" w:rsidP="00CC7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DED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C13411">
        <w:rPr>
          <w:rFonts w:ascii="Times New Roman" w:hAnsi="Times New Roman" w:cs="Times New Roman"/>
          <w:b/>
          <w:sz w:val="24"/>
          <w:szCs w:val="24"/>
        </w:rPr>
        <w:t>Миссия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341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3411">
        <w:rPr>
          <w:rFonts w:ascii="Times New Roman" w:hAnsi="Times New Roman" w:cs="Times New Roman"/>
          <w:b/>
          <w:sz w:val="24"/>
          <w:szCs w:val="24"/>
        </w:rPr>
        <w:t xml:space="preserve">цели и задачи ДШИ на 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53DED" w:rsidRPr="00C134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-2020</w:t>
      </w:r>
      <w:r w:rsidRPr="00C13411">
        <w:rPr>
          <w:rFonts w:ascii="Times New Roman" w:hAnsi="Times New Roman" w:cs="Times New Roman"/>
          <w:b/>
          <w:sz w:val="24"/>
          <w:szCs w:val="24"/>
        </w:rPr>
        <w:t>г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3411">
        <w:rPr>
          <w:rFonts w:ascii="Times New Roman" w:hAnsi="Times New Roman" w:cs="Times New Roman"/>
          <w:b/>
          <w:sz w:val="24"/>
          <w:szCs w:val="24"/>
        </w:rPr>
        <w:t>г</w:t>
      </w:r>
      <w:r w:rsidRPr="00C134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В основе концепции развития ДШИ является создание целостного, </w:t>
      </w:r>
      <w:proofErr w:type="spellStart"/>
      <w:r w:rsidRPr="00C53DE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C53DED">
        <w:rPr>
          <w:rFonts w:ascii="Times New Roman" w:hAnsi="Times New Roman" w:cs="Times New Roman"/>
          <w:sz w:val="24"/>
          <w:szCs w:val="24"/>
        </w:rPr>
        <w:t>,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многоступенчатого, в определенной логической последовательности выстроенного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образовательного пространства, обеспечивающего «сквозное» решение педагогических задач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индивидуализирующее образовательный путь ребенка в условиях свободы выбора.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Главная задача школы на современном этапе – вырастить не просто грамотного человека,</w:t>
      </w:r>
      <w:r w:rsidR="00C53DED" w:rsidRP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а интеллектуально – творческую личность, свободно ориентирующуюся в различных сферах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знания и культуры, социально ответственную и глубоко духовную.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В соответствии с этим поставлены задачи школы на 201</w:t>
      </w:r>
      <w:r w:rsidR="00C53DED">
        <w:rPr>
          <w:rFonts w:ascii="Times New Roman" w:hAnsi="Times New Roman" w:cs="Times New Roman"/>
          <w:sz w:val="24"/>
          <w:szCs w:val="24"/>
        </w:rPr>
        <w:t>6</w:t>
      </w:r>
      <w:r w:rsidRPr="00C53DED">
        <w:rPr>
          <w:rFonts w:ascii="Times New Roman" w:hAnsi="Times New Roman" w:cs="Times New Roman"/>
          <w:sz w:val="24"/>
          <w:szCs w:val="24"/>
        </w:rPr>
        <w:t>-2020гг.:</w:t>
      </w:r>
    </w:p>
    <w:p w:rsidR="00DF6726" w:rsidRPr="00C53DED" w:rsidRDefault="00DF6726" w:rsidP="00CC7B1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предоставить каждому обучающемуся школы право выбора, уровня сложности и темпа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освоения образовательной программы;</w:t>
      </w:r>
    </w:p>
    <w:p w:rsidR="00DF6726" w:rsidRPr="00C53DED" w:rsidRDefault="00DF6726" w:rsidP="00CC7B1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гармонизировать образовательный процесс с природой ребенка, его интересами,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потребностями и музыкально-художественными способностями;</w:t>
      </w:r>
    </w:p>
    <w:p w:rsidR="00DF6726" w:rsidRPr="00C53DED" w:rsidRDefault="00DF6726" w:rsidP="00CC7B1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расширить число предметных областей от раннего развития до </w:t>
      </w:r>
      <w:proofErr w:type="spellStart"/>
      <w:r w:rsidRPr="00C53DED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подготовки, создать возможность смены типов деятельности для того, чтобы каждый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ребенок мог оценить свои интересы, свои возможности в области музыкального искусства,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сделать более осознанный профессиональный выбор;</w:t>
      </w:r>
    </w:p>
    <w:p w:rsidR="00DF6726" w:rsidRPr="00C53DED" w:rsidRDefault="00DF6726" w:rsidP="00CC7B1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дать возможность детям выбирать тог круг общения, который соответствует их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интересам и творческому развитию.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Исходя из анализа факторов, считаем необходимым:</w:t>
      </w:r>
    </w:p>
    <w:p w:rsidR="00DF6726" w:rsidRPr="00C53DED" w:rsidRDefault="00DF6726" w:rsidP="00CC7B1E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 xml:space="preserve">выработку и реализацию качественно нового, личностного и </w:t>
      </w:r>
      <w:r w:rsidR="00C53DED">
        <w:rPr>
          <w:rFonts w:ascii="Times New Roman" w:hAnsi="Times New Roman" w:cs="Times New Roman"/>
          <w:sz w:val="24"/>
          <w:szCs w:val="24"/>
        </w:rPr>
        <w:t xml:space="preserve">развивающее </w:t>
      </w:r>
      <w:r w:rsidRPr="00C53DED">
        <w:rPr>
          <w:rFonts w:ascii="Times New Roman" w:hAnsi="Times New Roman" w:cs="Times New Roman"/>
          <w:sz w:val="24"/>
          <w:szCs w:val="24"/>
        </w:rPr>
        <w:t>ориентированного образования на основе сохранения и поддержки индивидуальности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ребенка;</w:t>
      </w:r>
    </w:p>
    <w:p w:rsidR="00DF6726" w:rsidRPr="00C53DED" w:rsidRDefault="00DF6726" w:rsidP="00CC7B1E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создание условий и механизмов внутри школы для возникновения детских,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общественных организаций, ученического самоуправления;</w:t>
      </w:r>
    </w:p>
    <w:p w:rsidR="00DF6726" w:rsidRPr="00C53DED" w:rsidRDefault="00DF6726" w:rsidP="00CC7B1E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осознанного выбора каждым обучающимся своей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образовательной траектории.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Необходимо сохранить и увеличить количество обучающихся, а значит найти школе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свою "привлекательность" для родителей, обучающихся.</w:t>
      </w:r>
      <w:r w:rsidR="00CC7B1E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 xml:space="preserve">Необходимо привлечь для обучения </w:t>
      </w:r>
      <w:r w:rsidR="00C53DED">
        <w:rPr>
          <w:rFonts w:ascii="Times New Roman" w:hAnsi="Times New Roman" w:cs="Times New Roman"/>
          <w:sz w:val="24"/>
          <w:szCs w:val="24"/>
        </w:rPr>
        <w:t>детей и взрослых</w:t>
      </w:r>
      <w:r w:rsidRPr="00C53DED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возможностями</w:t>
      </w:r>
      <w:r w:rsidR="00C53DED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C53DED">
        <w:rPr>
          <w:rFonts w:ascii="Times New Roman" w:hAnsi="Times New Roman" w:cs="Times New Roman"/>
          <w:sz w:val="24"/>
          <w:szCs w:val="24"/>
        </w:rPr>
        <w:t>.</w:t>
      </w:r>
    </w:p>
    <w:p w:rsidR="00937EC8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На основе изучения социума школы, учитывая, что в поселке не достаточно учреждений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для детей, можно сделать вывод, что необходимо по максимуму привлечь учреждения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дополнительного образования, чтобы обеспечить занятость детей по интересам.</w:t>
      </w:r>
      <w:r w:rsidR="00C53DED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Миссия школы: духовно-нравственное развитие подрастающего поколения средствами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музыкального, художественного и хореографического творчества.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26" w:rsidRPr="00C53DED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являются:</w:t>
      </w:r>
    </w:p>
    <w:p w:rsidR="00DF6726" w:rsidRPr="00937EC8" w:rsidRDefault="00DF6726" w:rsidP="00CC7B1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Создание благоприятных условий для личностно-творческой самореализации и ранней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в различных направлениях.</w:t>
      </w:r>
    </w:p>
    <w:p w:rsidR="00DF6726" w:rsidRPr="00937EC8" w:rsidRDefault="00DF6726" w:rsidP="00CC7B1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 xml:space="preserve">Создание условий для удовлетворения духовных потребностей жителей </w:t>
      </w:r>
      <w:r w:rsidR="00937EC8">
        <w:rPr>
          <w:rFonts w:ascii="Times New Roman" w:hAnsi="Times New Roman" w:cs="Times New Roman"/>
          <w:sz w:val="24"/>
          <w:szCs w:val="24"/>
        </w:rPr>
        <w:t>г.Шарыпово</w:t>
      </w:r>
      <w:r w:rsidRPr="00937EC8">
        <w:rPr>
          <w:rFonts w:ascii="Times New Roman" w:hAnsi="Times New Roman" w:cs="Times New Roman"/>
          <w:sz w:val="24"/>
          <w:szCs w:val="24"/>
        </w:rPr>
        <w:t xml:space="preserve"> через организацию концертной деятельности обучающихся ДШИ, их родителей.</w:t>
      </w:r>
    </w:p>
    <w:p w:rsidR="00DF6726" w:rsidRPr="00937EC8" w:rsidRDefault="00DF6726" w:rsidP="00CC7B1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Приобщение обучающихся ДШИ к мировой и национальной культуре.</w:t>
      </w:r>
    </w:p>
    <w:p w:rsidR="00DF6726" w:rsidRPr="00937EC8" w:rsidRDefault="00DF6726" w:rsidP="00CC7B1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Содействие и поддержка творчества и профессионального развития музыкально-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одаренных детей и подростков.</w:t>
      </w:r>
    </w:p>
    <w:p w:rsidR="00DF6726" w:rsidRPr="00937EC8" w:rsidRDefault="00DF6726" w:rsidP="00CC7B1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 xml:space="preserve">Повышение качества организации культурного досуга жителей </w:t>
      </w:r>
      <w:r w:rsidR="00937EC8">
        <w:rPr>
          <w:rFonts w:ascii="Times New Roman" w:hAnsi="Times New Roman" w:cs="Times New Roman"/>
          <w:sz w:val="24"/>
          <w:szCs w:val="24"/>
        </w:rPr>
        <w:t>г.Шарыпово</w:t>
      </w:r>
      <w:r w:rsidRPr="00937EC8">
        <w:rPr>
          <w:rFonts w:ascii="Times New Roman" w:hAnsi="Times New Roman" w:cs="Times New Roman"/>
          <w:sz w:val="24"/>
          <w:szCs w:val="24"/>
        </w:rPr>
        <w:t>.</w:t>
      </w:r>
    </w:p>
    <w:p w:rsidR="00DF6726" w:rsidRPr="00C53DED" w:rsidRDefault="00DF6726" w:rsidP="00CC7B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DED">
        <w:rPr>
          <w:rFonts w:ascii="Times New Roman" w:hAnsi="Times New Roman" w:cs="Times New Roman"/>
          <w:sz w:val="24"/>
          <w:szCs w:val="24"/>
        </w:rPr>
        <w:t>Достижение цели Программы развития ДШИ осуществляется при решении следующих</w:t>
      </w:r>
      <w:r w:rsidR="00CC7B1E">
        <w:rPr>
          <w:rFonts w:ascii="Times New Roman" w:hAnsi="Times New Roman" w:cs="Times New Roman"/>
          <w:sz w:val="24"/>
          <w:szCs w:val="24"/>
        </w:rPr>
        <w:t xml:space="preserve"> </w:t>
      </w:r>
      <w:r w:rsidRPr="00C53DED">
        <w:rPr>
          <w:rFonts w:ascii="Times New Roman" w:hAnsi="Times New Roman" w:cs="Times New Roman"/>
          <w:sz w:val="24"/>
          <w:szCs w:val="24"/>
        </w:rPr>
        <w:t>задач:</w:t>
      </w:r>
    </w:p>
    <w:p w:rsidR="00DF6726" w:rsidRPr="00937EC8" w:rsidRDefault="00DF6726" w:rsidP="00CC7B1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Содействие развитию общей и художественной культуры обучающихся.</w:t>
      </w:r>
    </w:p>
    <w:p w:rsidR="00DF6726" w:rsidRPr="00937EC8" w:rsidRDefault="00DF6726" w:rsidP="00CC7B1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Создание условия для личностно-творческой самореализации обучающихся в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различных сферах художественной деятельности.</w:t>
      </w:r>
    </w:p>
    <w:p w:rsidR="00DF6726" w:rsidRPr="00937EC8" w:rsidRDefault="00DF6726" w:rsidP="00CC7B1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Воспитание ценностного, бережного отношения обучающихся к культурным традициям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через приобщение к лучшим образцам национального и мирового музыкально-художественного наследия.</w:t>
      </w:r>
    </w:p>
    <w:p w:rsidR="00937EC8" w:rsidRDefault="00DF6726" w:rsidP="00CC7B1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Активное участие творческих коллективов ДШИ в районных, региональных, областных,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всероссийских и международных культурных проектах, конкурсах и фестивалях.</w:t>
      </w:r>
    </w:p>
    <w:p w:rsidR="00937EC8" w:rsidRPr="00937EC8" w:rsidRDefault="00DF6726" w:rsidP="00CC7B1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Создание условия для повышения профессиональной компетенции преподавателей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ДШИ через организацию, проведение и участие в научно-практических конференциях,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конкурсах, фестивалях в различных областях музыкального исполнительства, проведение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мастер-классов, конкурсов и семинаров на базе ДШИ.</w:t>
      </w:r>
    </w:p>
    <w:p w:rsidR="00DF6726" w:rsidRPr="00937EC8" w:rsidRDefault="00DF6726" w:rsidP="00CC7B1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Налаживание сотрудничества с концертными организациями, фондами, ассоциациями,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 xml:space="preserve">ведущими профессиональными музыкальными коллективами </w:t>
      </w:r>
      <w:r w:rsidR="00937EC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37EC8">
        <w:rPr>
          <w:rFonts w:ascii="Times New Roman" w:hAnsi="Times New Roman" w:cs="Times New Roman"/>
          <w:sz w:val="24"/>
          <w:szCs w:val="24"/>
        </w:rPr>
        <w:t>.</w:t>
      </w:r>
    </w:p>
    <w:p w:rsidR="00DF6726" w:rsidRPr="00937EC8" w:rsidRDefault="00DF6726" w:rsidP="00CC7B1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Координация концертной деятельности творческих коллективов через осуществление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совместных творческих проектов, организацию и проведение концертов для различных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групп населения.</w:t>
      </w:r>
    </w:p>
    <w:p w:rsidR="00DF6726" w:rsidRPr="00937EC8" w:rsidRDefault="00DF6726" w:rsidP="00CC7B1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Улучшение материально-технической базы.</w:t>
      </w:r>
    </w:p>
    <w:p w:rsidR="00937EC8" w:rsidRDefault="00937EC8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26" w:rsidRPr="00937EC8" w:rsidRDefault="00DF6726" w:rsidP="00CC7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C13411">
        <w:rPr>
          <w:rFonts w:ascii="Times New Roman" w:hAnsi="Times New Roman" w:cs="Times New Roman"/>
          <w:b/>
          <w:sz w:val="24"/>
          <w:szCs w:val="24"/>
        </w:rPr>
        <w:t>Обоснование целесообразности программы и необходимости решения проблем</w:t>
      </w:r>
      <w:r w:rsidR="00937EC8" w:rsidRPr="00C1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11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</w:p>
    <w:p w:rsidR="00DF6726" w:rsidRPr="00937EC8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Объективный взгляд на педагогическую деятельность коллектива, в целом,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свидетельствует о профессиональном мастерстве педагогов, добивающихся высоких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результатов. Казалось бы, дипломы лауреатов, победы на конкурсах могли бы успокоить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коллектив, но преподаватели полны творческих сил и готовы к инновациям. Контингент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учащихся разнолик и множествен и предполагает разноуровневую подготовку, как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 xml:space="preserve">узкопрофессиональную, так и общеразвивающую. Разноуровневый подход, </w:t>
      </w:r>
      <w:r w:rsidR="00937EC8">
        <w:rPr>
          <w:rFonts w:ascii="Times New Roman" w:hAnsi="Times New Roman" w:cs="Times New Roman"/>
          <w:sz w:val="24"/>
          <w:szCs w:val="24"/>
        </w:rPr>
        <w:t xml:space="preserve">как </w:t>
      </w:r>
      <w:r w:rsidRPr="00937EC8">
        <w:rPr>
          <w:rFonts w:ascii="Times New Roman" w:hAnsi="Times New Roman" w:cs="Times New Roman"/>
          <w:sz w:val="24"/>
          <w:szCs w:val="24"/>
        </w:rPr>
        <w:t>показывает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практика, чаще декларируется и не подкреплен материально-техническим обеспечением,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методическими наработками.</w:t>
      </w:r>
    </w:p>
    <w:p w:rsidR="00DF6726" w:rsidRPr="00937EC8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lastRenderedPageBreak/>
        <w:t>Исходя из этого, педагогический коллектив ДШИ ставит перед собой цель не только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обучить профессиональному владению музыкальным инструментом, но и дать каждому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обучающемуся разносторонние знания общеразвивающей направленности. Для этого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преподавателями школы были разработаны адаптированные программы обучения</w:t>
      </w:r>
      <w:r w:rsidR="00937EC8">
        <w:rPr>
          <w:rFonts w:ascii="Times New Roman" w:hAnsi="Times New Roman" w:cs="Times New Roman"/>
          <w:sz w:val="24"/>
          <w:szCs w:val="24"/>
        </w:rPr>
        <w:t xml:space="preserve">, </w:t>
      </w:r>
      <w:r w:rsidRPr="00937EC8">
        <w:rPr>
          <w:rFonts w:ascii="Times New Roman" w:hAnsi="Times New Roman" w:cs="Times New Roman"/>
          <w:sz w:val="24"/>
          <w:szCs w:val="24"/>
        </w:rPr>
        <w:t>которые не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только значительно расширяют музыкальный репертуар, но и представляют обучающимся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возможность выбрать различный срок обучения. Также для достижения данной цели разработан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целый комплекс мероприятий, который позволит охватить музыкально- художественным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 xml:space="preserve">образованием контингент обучающихся с </w:t>
      </w:r>
      <w:r w:rsidR="008A438A">
        <w:rPr>
          <w:rFonts w:ascii="Times New Roman" w:hAnsi="Times New Roman" w:cs="Times New Roman"/>
          <w:sz w:val="24"/>
          <w:szCs w:val="24"/>
        </w:rPr>
        <w:t>5</w:t>
      </w:r>
      <w:r w:rsidRPr="00937EC8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DF6726" w:rsidRPr="00937EC8" w:rsidRDefault="00DF6726" w:rsidP="00CC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:rsidR="00DF6726" w:rsidRPr="00937EC8" w:rsidRDefault="00DF6726" w:rsidP="006E1B6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провести мониторинг индивидуальных и календарно-тематических планов работы с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обучающимися,</w:t>
      </w:r>
    </w:p>
    <w:p w:rsidR="00DF6726" w:rsidRPr="00937EC8" w:rsidRDefault="00DF6726" w:rsidP="006E1B6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совершенствовать систему учебно-воспитательного процесса, направленную на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предоставление обучающимся разностороннего базового образования в сочетании с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вариативными компонентами,</w:t>
      </w:r>
    </w:p>
    <w:p w:rsidR="00DF6726" w:rsidRPr="00937EC8" w:rsidRDefault="00DF6726" w:rsidP="006E1B6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определить оптимальную модель выпускника детской школы искусств в соответствии с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уровнем освоения образовательных программ:</w:t>
      </w:r>
    </w:p>
    <w:p w:rsidR="00DF6726" w:rsidRPr="00937EC8" w:rsidRDefault="00DF6726" w:rsidP="006E1B62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937EC8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37EC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DF6726" w:rsidRPr="00937EC8" w:rsidRDefault="00DF6726" w:rsidP="006E1B62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- уровень предпрофессиональной подготовки (ранней профессиональной ориентации)</w:t>
      </w:r>
    </w:p>
    <w:p w:rsidR="00DF6726" w:rsidRPr="006E1B62" w:rsidRDefault="00DF6726" w:rsidP="006E1B6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 xml:space="preserve">обеспечить условия для продолжения профессионального обучения </w:t>
      </w:r>
      <w:r w:rsidRPr="006E1B62">
        <w:rPr>
          <w:rFonts w:ascii="Times New Roman" w:hAnsi="Times New Roman" w:cs="Times New Roman"/>
          <w:sz w:val="24"/>
          <w:szCs w:val="24"/>
        </w:rPr>
        <w:t xml:space="preserve">одаренных </w:t>
      </w:r>
      <w:r w:rsidR="00472635">
        <w:rPr>
          <w:rFonts w:ascii="Times New Roman" w:hAnsi="Times New Roman" w:cs="Times New Roman"/>
          <w:sz w:val="24"/>
          <w:szCs w:val="24"/>
        </w:rPr>
        <w:t>детей</w:t>
      </w:r>
      <w:r w:rsidRPr="006E1B62">
        <w:rPr>
          <w:rFonts w:ascii="Times New Roman" w:hAnsi="Times New Roman" w:cs="Times New Roman"/>
          <w:sz w:val="24"/>
          <w:szCs w:val="24"/>
        </w:rPr>
        <w:t>,</w:t>
      </w:r>
    </w:p>
    <w:p w:rsidR="00DF6726" w:rsidRPr="00937EC8" w:rsidRDefault="00DF6726" w:rsidP="006E1B6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обеспечить стабильность контингента обучающихся ДШИ через воспитание устойчивого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интереса к музыкальному искусству и создание благоприятной среды для успешного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формирования личности обучающегося,</w:t>
      </w:r>
    </w:p>
    <w:p w:rsidR="00DF6726" w:rsidRPr="00937EC8" w:rsidRDefault="00DF6726" w:rsidP="006E1B6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создать условия для профессионального роста педагогических кадров и успешного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внедрения и распространения педагогического опыта,</w:t>
      </w:r>
    </w:p>
    <w:p w:rsidR="00DF6726" w:rsidRPr="00937EC8" w:rsidRDefault="00DF6726" w:rsidP="006E1B6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обеспечить укрепление материально-технической базы школы.</w:t>
      </w:r>
    </w:p>
    <w:p w:rsidR="00DF6726" w:rsidRPr="00937EC8" w:rsidRDefault="00DF6726" w:rsidP="006E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Концепция развития ДШИ строится на следующих принципах:</w:t>
      </w:r>
    </w:p>
    <w:p w:rsidR="00DF6726" w:rsidRPr="00937EC8" w:rsidRDefault="00DF6726" w:rsidP="00413A8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Принцип целостности способствует организации собственно образовательного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процесса и его содержания как непрер</w:t>
      </w:r>
      <w:r w:rsidR="00937EC8">
        <w:rPr>
          <w:rFonts w:ascii="Times New Roman" w:hAnsi="Times New Roman" w:cs="Times New Roman"/>
          <w:sz w:val="24"/>
          <w:szCs w:val="24"/>
        </w:rPr>
        <w:t xml:space="preserve">ывно развивающейся деятельности </w:t>
      </w:r>
      <w:r w:rsidRPr="00937EC8">
        <w:rPr>
          <w:rFonts w:ascii="Times New Roman" w:hAnsi="Times New Roman" w:cs="Times New Roman"/>
          <w:sz w:val="24"/>
          <w:szCs w:val="24"/>
        </w:rPr>
        <w:t>обучающегося по</w:t>
      </w:r>
      <w:r w:rsidR="00937EC8" w:rsidRP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освоению определенной области художественной культуры.</w:t>
      </w:r>
    </w:p>
    <w:p w:rsidR="00DF6726" w:rsidRPr="00937EC8" w:rsidRDefault="00DF6726" w:rsidP="00413A8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>Принцип комплексности способствует проявлению интегративных качеств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образовательного процесса и раскрывается в особой организации деятельности на основе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интегрирования содержания и форм образовательного процесса, взаимосвязи предметных</w:t>
      </w:r>
      <w:r w:rsidR="00937EC8">
        <w:rPr>
          <w:rFonts w:ascii="Times New Roman" w:hAnsi="Times New Roman" w:cs="Times New Roman"/>
          <w:sz w:val="24"/>
          <w:szCs w:val="24"/>
        </w:rPr>
        <w:t xml:space="preserve"> </w:t>
      </w:r>
      <w:r w:rsidRPr="00937EC8">
        <w:rPr>
          <w:rFonts w:ascii="Times New Roman" w:hAnsi="Times New Roman" w:cs="Times New Roman"/>
          <w:sz w:val="24"/>
          <w:szCs w:val="24"/>
        </w:rPr>
        <w:t>областей.</w:t>
      </w:r>
    </w:p>
    <w:p w:rsidR="008A438A" w:rsidRPr="008A438A" w:rsidRDefault="00DF6726" w:rsidP="00413A8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EC8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37EC8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937EC8">
        <w:rPr>
          <w:rFonts w:ascii="Times New Roman" w:hAnsi="Times New Roman" w:cs="Times New Roman"/>
          <w:sz w:val="24"/>
          <w:szCs w:val="24"/>
        </w:rPr>
        <w:t xml:space="preserve"> способствует выстраиванию логики, образовательного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пространства по этапам (ступеням) с учетом целесообразных функций каждой ступени и с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прогнозированием результатов.</w:t>
      </w:r>
    </w:p>
    <w:p w:rsidR="00DF6726" w:rsidRPr="008A438A" w:rsidRDefault="00DF6726" w:rsidP="00413A8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38A">
        <w:rPr>
          <w:rFonts w:ascii="Times New Roman" w:hAnsi="Times New Roman" w:cs="Times New Roman"/>
          <w:sz w:val="24"/>
          <w:szCs w:val="24"/>
        </w:rPr>
        <w:t>Принцип вариативности обеспечивает свободу выбора индивидуальной траектории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образования на основе разработки различных вариантов образовательных программ,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модулей, технологий, дифференцированных по содержанию в зависимости от возраста,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исходного уровня развития, индивидуальных особенностей, специальных способностей,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интересов и потребностей детей и подростков.</w:t>
      </w:r>
    </w:p>
    <w:p w:rsidR="00DF6726" w:rsidRPr="008A438A" w:rsidRDefault="00DF6726" w:rsidP="00413A8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38A">
        <w:rPr>
          <w:rFonts w:ascii="Times New Roman" w:hAnsi="Times New Roman" w:cs="Times New Roman"/>
          <w:sz w:val="24"/>
          <w:szCs w:val="24"/>
        </w:rPr>
        <w:t>Принцип раннего вхождения в художественно-эстетическую деятельность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способствует раннему эстетическому развитию, социальной адаптации детей, активизации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познавательной и творческой активности.</w:t>
      </w:r>
    </w:p>
    <w:p w:rsidR="00DF6726" w:rsidRPr="008A438A" w:rsidRDefault="00DF6726" w:rsidP="00413A8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38A">
        <w:rPr>
          <w:rFonts w:ascii="Times New Roman" w:hAnsi="Times New Roman" w:cs="Times New Roman"/>
          <w:sz w:val="24"/>
          <w:szCs w:val="24"/>
        </w:rPr>
        <w:t>Принцип ранней профессиональной ориентации способствует ускорению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процесса адаптации детей и юношества, самопознания и самореализации.</w:t>
      </w:r>
    </w:p>
    <w:p w:rsidR="00DF6726" w:rsidRPr="008A438A" w:rsidRDefault="00DF6726" w:rsidP="00413A8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38A">
        <w:rPr>
          <w:rFonts w:ascii="Times New Roman" w:hAnsi="Times New Roman" w:cs="Times New Roman"/>
          <w:sz w:val="24"/>
          <w:szCs w:val="24"/>
        </w:rPr>
        <w:t>Принцип открытости, с одной стороны, способствует приему в школу всех детей, с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другой, расширяет возможности поступления, выхода и перехода на различные ступени</w:t>
      </w:r>
      <w:r w:rsidR="008A438A">
        <w:rPr>
          <w:rFonts w:ascii="Times New Roman" w:hAnsi="Times New Roman" w:cs="Times New Roman"/>
          <w:sz w:val="24"/>
          <w:szCs w:val="24"/>
        </w:rPr>
        <w:t xml:space="preserve"> </w:t>
      </w:r>
      <w:r w:rsidRPr="008A438A">
        <w:rPr>
          <w:rFonts w:ascii="Times New Roman" w:hAnsi="Times New Roman" w:cs="Times New Roman"/>
          <w:sz w:val="24"/>
          <w:szCs w:val="24"/>
        </w:rPr>
        <w:t>дополнительного образования детей.</w:t>
      </w:r>
    </w:p>
    <w:p w:rsidR="00C13411" w:rsidRDefault="00C13411" w:rsidP="0093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A80" w:rsidRDefault="00DF6726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411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V. </w:t>
      </w:r>
      <w:r w:rsidRPr="00C13411">
        <w:rPr>
          <w:rFonts w:ascii="Times New Roman" w:hAnsi="Times New Roman" w:cs="Times New Roman"/>
          <w:b/>
          <w:sz w:val="28"/>
          <w:szCs w:val="24"/>
        </w:rPr>
        <w:t xml:space="preserve">Основные направления осуществления </w:t>
      </w:r>
    </w:p>
    <w:p w:rsidR="00413A80" w:rsidRDefault="00DF6726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411">
        <w:rPr>
          <w:rFonts w:ascii="Times New Roman" w:hAnsi="Times New Roman" w:cs="Times New Roman"/>
          <w:b/>
          <w:sz w:val="28"/>
          <w:szCs w:val="24"/>
        </w:rPr>
        <w:t>инновационных процессов по</w:t>
      </w:r>
      <w:r w:rsidR="00C13411" w:rsidRPr="00C134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3411">
        <w:rPr>
          <w:rFonts w:ascii="Times New Roman" w:hAnsi="Times New Roman" w:cs="Times New Roman"/>
          <w:b/>
          <w:sz w:val="28"/>
          <w:szCs w:val="24"/>
        </w:rPr>
        <w:t xml:space="preserve">реализации </w:t>
      </w:r>
    </w:p>
    <w:p w:rsidR="00937EC8" w:rsidRDefault="00DF6726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13411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C13411">
        <w:rPr>
          <w:rFonts w:ascii="Times New Roman" w:hAnsi="Times New Roman" w:cs="Times New Roman"/>
          <w:b/>
          <w:sz w:val="28"/>
          <w:szCs w:val="24"/>
        </w:rPr>
        <w:t xml:space="preserve">Программы развития МБУДО 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C13411">
        <w:rPr>
          <w:rFonts w:ascii="Times New Roman" w:hAnsi="Times New Roman" w:cs="Times New Roman"/>
          <w:b/>
          <w:sz w:val="28"/>
          <w:szCs w:val="24"/>
        </w:rPr>
        <w:t xml:space="preserve">ДШИ </w:t>
      </w:r>
      <w:r w:rsidR="008A438A" w:rsidRPr="00C13411">
        <w:rPr>
          <w:rFonts w:ascii="Times New Roman" w:hAnsi="Times New Roman" w:cs="Times New Roman"/>
          <w:b/>
          <w:sz w:val="28"/>
          <w:szCs w:val="24"/>
        </w:rPr>
        <w:t>г.Шарыпово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="00413A8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13411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>201</w:t>
      </w:r>
      <w:r w:rsidR="008A438A" w:rsidRPr="00C13411"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 xml:space="preserve"> – 2020</w:t>
      </w:r>
      <w:r w:rsidR="00C13411" w:rsidRPr="00C134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3411">
        <w:rPr>
          <w:rFonts w:ascii="Times New Roman" w:hAnsi="Times New Roman" w:cs="Times New Roman"/>
          <w:b/>
          <w:sz w:val="28"/>
          <w:szCs w:val="24"/>
        </w:rPr>
        <w:t>г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C13411">
        <w:rPr>
          <w:rFonts w:ascii="Times New Roman" w:hAnsi="Times New Roman" w:cs="Times New Roman"/>
          <w:b/>
          <w:sz w:val="28"/>
          <w:szCs w:val="24"/>
        </w:rPr>
        <w:t>г</w:t>
      </w:r>
      <w:r w:rsidRPr="00C13411">
        <w:rPr>
          <w:rFonts w:ascii="Times New Roman" w:hAnsi="Times New Roman" w:cs="Times New Roman"/>
          <w:b/>
          <w:bCs/>
          <w:sz w:val="28"/>
          <w:szCs w:val="24"/>
        </w:rPr>
        <w:t>.»</w:t>
      </w:r>
    </w:p>
    <w:p w:rsidR="00413A80" w:rsidRPr="00C13411" w:rsidRDefault="00413A80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3A80" w:rsidRDefault="00125DBD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Обновление образовательного процесса в детской школе искусств. </w:t>
      </w:r>
    </w:p>
    <w:p w:rsidR="00125DBD" w:rsidRDefault="00125DBD" w:rsidP="0041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дополнительных предпрофессиональных и общеразвивающих образовательных программ.</w:t>
      </w:r>
    </w:p>
    <w:p w:rsidR="00DF6726" w:rsidRPr="00413A80" w:rsidRDefault="00DF6726" w:rsidP="008A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80">
        <w:rPr>
          <w:rFonts w:ascii="Times New Roman" w:hAnsi="Times New Roman" w:cs="Times New Roman"/>
          <w:sz w:val="24"/>
          <w:szCs w:val="24"/>
        </w:rPr>
        <w:t>Основные направления развития образовательного процесса</w:t>
      </w:r>
      <w:r w:rsidR="008A438A" w:rsidRPr="00413A80">
        <w:rPr>
          <w:rFonts w:ascii="Times New Roman" w:hAnsi="Times New Roman" w:cs="Times New Roman"/>
          <w:sz w:val="24"/>
          <w:szCs w:val="24"/>
        </w:rPr>
        <w:t>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1 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широких возможностей по овладению музыкальными и художественными навыками, адекватными их возможностям, способностям и запросам. Создание условий для самореализации, самопознания личности.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дополнительного образования за счет достижения каждым обучающимся оптимального уровня развития  художественно-творческих способностей; </w:t>
      </w:r>
      <w:proofErr w:type="spellStart"/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программ.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соотношения социального заказа общества, родителей, детей к характеру и качеству педагогических услуг, реализуемых в Центральной детской школе искусств;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 использование инновационных педагогических технологий для совершенствования содержания, организационных форм, методов обучения детей с учетом их возраста, особенностей социокультурного окружения;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 в образовательном процессе учебных планов и программ разного уровня и направленности, отвечающих запросам различных категорий детей и их родителей;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расширение набора художественно-образовательных услуг через открытие новых направлений образовательного процесса, включения разнообразных предметов по выбору;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полного спектра качественных образовательных услуг для каждого учащегося школы, возможности свободного выбора обучающимися направления, профиля программы и времени ее освоения;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2.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профессиональной подготовки наиболее одаренных учащихся, соответствующего приемным требованиям для поступления в музыкальные и художественные средние специальные учебные заведения.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учащимися высокого уровня предпрофессиональной подготовки.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творчески одаренных детей и обеспечение соответствующих условий для их образования и творческой самореализации;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профессиональной ориентации учащихся в сфере музыкального и художественного творчества, формирование готовности к продолжению художественного образования.</w:t>
      </w:r>
    </w:p>
    <w:p w:rsid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635" w:rsidRDefault="00472635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635" w:rsidRDefault="00472635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635" w:rsidRPr="008A438A" w:rsidRDefault="00472635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A80" w:rsidRDefault="00125DBD" w:rsidP="0041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8A438A"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Развитие творческих, интеллектуальных способностей </w:t>
      </w:r>
    </w:p>
    <w:p w:rsidR="008A438A" w:rsidRPr="008A438A" w:rsidRDefault="008A438A" w:rsidP="0041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общей культуры учащихся.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учащимися всего спектра предметов, составляющих основу общекультурной личности. Предоставление учащимся возможностей углубленного 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изучения профессиональных дисциплин, способствующему более полному развитию их творческого потенциала.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гармоничной широко образованной личности, приобретение новых практических умений и навыков, необходимых для дальнейшего профессионального самоопределения воспитанников школы;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учащихся  к духовной культуре через практическую, творческую деятельность;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учащимся возможностей углубленного изучения отдельных дисциплин, вызывающих их повышенный интерес, в целях их более широкой подготовки и общекультурного развития личности;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учащимся возможностей изучения факультативных дисциплин, способствующих гармоничному развитию их личности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2.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учащихся на лучших образцах мирового музыкального и художественного искусства.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ценностного, бережного отношения обучающихся к культурным традициям через приобщение к лучшим образцам национального и мирового музыкально-художественного наследия;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учащихся на лучших образцах мирового музыкального и художественного искусства;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3.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духовному и культурологическому наследию страны и уральского региона, к богатству мировой культуры.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учебные планы школы регионального компонента, основанного на изучении музыкальной культуры и художественной культуры Урала;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учащихся к культурным ценностям города через внеклассную работу, посещение театров, музеев, концертов, выставок;</w:t>
      </w:r>
    </w:p>
    <w:p w:rsidR="008A438A" w:rsidRPr="008A438A" w:rsidRDefault="00D87F3B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438A"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Международного конкурса «Мелодии малахитовой шкатулки»,  несущем как профессиональную, так и общеразвивающую интеллектуальную направленность, толерантность в межнациональных отношениях.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8A" w:rsidRPr="00C13411" w:rsidRDefault="00125DBD" w:rsidP="0041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A438A" w:rsidRPr="00C13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A438A" w:rsidRPr="00C1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качества образовательного процесса.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1.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образовательного процесса.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новое качество образовательного процесса.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целостной системы музыкально-художественного образования, основанной на непрерывности и преемственности различных уровней образования;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освоение и использование инновационных педагогических технологий для совершенствования содержания, организационных форм и методов образовательного процесса;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подход  к преподаванию дисциплин на основе взаимодействия различных видов искусства;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2. 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управленческого и общественного контроля за качеством образования.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мониторинга качества образовательного процесса в школе.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Способы решения задачи: 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внедрение системы мониторинга образовательных результатов в сферу педагогической деятельности;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показателей оценки текущих и итоговых достижений обучающихся по разным направлениям учебного плана;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деятельности педагогов,  реализующих образовательные программы;</w:t>
      </w:r>
    </w:p>
    <w:p w:rsidR="008A438A" w:rsidRPr="00D87F3B" w:rsidRDefault="008A438A" w:rsidP="00D8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родителей, общественности в систему мониторинга.</w:t>
      </w:r>
    </w:p>
    <w:p w:rsidR="008A438A" w:rsidRPr="00D87F3B" w:rsidRDefault="008A438A" w:rsidP="00D8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BD" w:rsidRDefault="00125DBD" w:rsidP="00413A80">
      <w:pPr>
        <w:pStyle w:val="a7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A76B8D">
        <w:rPr>
          <w:b/>
          <w:sz w:val="24"/>
          <w:szCs w:val="24"/>
        </w:rPr>
        <w:t>Формирование м</w:t>
      </w:r>
      <w:r>
        <w:rPr>
          <w:b/>
          <w:sz w:val="24"/>
          <w:szCs w:val="24"/>
        </w:rPr>
        <w:t>о</w:t>
      </w:r>
      <w:r w:rsidR="00A76B8D">
        <w:rPr>
          <w:b/>
          <w:sz w:val="24"/>
          <w:szCs w:val="24"/>
        </w:rPr>
        <w:t>дели</w:t>
      </w:r>
      <w:r>
        <w:rPr>
          <w:b/>
          <w:sz w:val="24"/>
          <w:szCs w:val="24"/>
        </w:rPr>
        <w:t xml:space="preserve"> выпускника ДШИ</w:t>
      </w:r>
    </w:p>
    <w:p w:rsidR="00D87F3B" w:rsidRPr="00D87F3B" w:rsidRDefault="00D87F3B" w:rsidP="00125DBD">
      <w:pPr>
        <w:pStyle w:val="a7"/>
        <w:ind w:firstLine="0"/>
        <w:rPr>
          <w:sz w:val="24"/>
          <w:szCs w:val="24"/>
        </w:rPr>
      </w:pPr>
      <w:r w:rsidRPr="00D87F3B">
        <w:rPr>
          <w:b/>
          <w:sz w:val="24"/>
          <w:szCs w:val="24"/>
        </w:rPr>
        <w:t>Основной целью образователь</w:t>
      </w:r>
      <w:r>
        <w:rPr>
          <w:b/>
          <w:sz w:val="24"/>
          <w:szCs w:val="24"/>
        </w:rPr>
        <w:t>ного процесса в младших классах</w:t>
      </w:r>
      <w:r w:rsidRPr="00D87F3B">
        <w:rPr>
          <w:b/>
          <w:sz w:val="24"/>
          <w:szCs w:val="24"/>
        </w:rPr>
        <w:t xml:space="preserve"> </w:t>
      </w:r>
      <w:r w:rsidRPr="00D87F3B">
        <w:rPr>
          <w:sz w:val="24"/>
          <w:szCs w:val="24"/>
        </w:rPr>
        <w:t xml:space="preserve">ДШИ является развитие </w:t>
      </w:r>
      <w:proofErr w:type="spellStart"/>
      <w:r w:rsidRPr="00D87F3B">
        <w:rPr>
          <w:sz w:val="24"/>
          <w:szCs w:val="24"/>
        </w:rPr>
        <w:t>общеучебных</w:t>
      </w:r>
      <w:proofErr w:type="spellEnd"/>
      <w:r w:rsidRPr="00D87F3B">
        <w:rPr>
          <w:sz w:val="24"/>
          <w:szCs w:val="24"/>
        </w:rPr>
        <w:t xml:space="preserve"> навыков и общих способностей, а также создание условий для проявления, раскрытия интересов, склонностей, природных задатков ребенка. 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 xml:space="preserve">Образ выпускника младших классов как главный целевой ориентир в учебно-воспитательной работе </w:t>
      </w:r>
    </w:p>
    <w:p w:rsidR="00D87F3B" w:rsidRPr="00D87F3B" w:rsidRDefault="00D87F3B" w:rsidP="00D87F3B">
      <w:pPr>
        <w:pStyle w:val="a7"/>
        <w:ind w:firstLine="708"/>
        <w:rPr>
          <w:bCs/>
          <w:sz w:val="24"/>
          <w:szCs w:val="24"/>
        </w:rPr>
      </w:pPr>
      <w:r w:rsidRPr="00D87F3B">
        <w:rPr>
          <w:bCs/>
          <w:sz w:val="24"/>
          <w:szCs w:val="24"/>
        </w:rPr>
        <w:t>Главная цель обучения в младших классах школы – развитие потенциалов личности ребенка, как составляющая личностно ориентированного подхода в обучении и дифференциация по уровням обучения  исходя из потребностей и способностей учащихся: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>Нравственный (ценностный) потенциал</w:t>
      </w:r>
    </w:p>
    <w:p w:rsidR="00D87F3B" w:rsidRPr="00D87F3B" w:rsidRDefault="00D87F3B" w:rsidP="00D87F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87F3B">
        <w:rPr>
          <w:rFonts w:ascii="Times New Roman" w:hAnsi="Times New Roman"/>
          <w:color w:val="000000"/>
          <w:sz w:val="24"/>
          <w:szCs w:val="24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</w:t>
      </w:r>
      <w:r>
        <w:rPr>
          <w:rFonts w:ascii="Times New Roman" w:hAnsi="Times New Roman"/>
          <w:color w:val="000000"/>
          <w:sz w:val="24"/>
          <w:szCs w:val="24"/>
        </w:rPr>
        <w:t>лнять правила для учащихся, уме</w:t>
      </w:r>
      <w:r w:rsidRPr="00D87F3B">
        <w:rPr>
          <w:rFonts w:ascii="Times New Roman" w:hAnsi="Times New Roman"/>
          <w:color w:val="000000"/>
          <w:sz w:val="24"/>
          <w:szCs w:val="24"/>
        </w:rPr>
        <w:t>ние различать хорошие и плохие поступки людей, пра</w:t>
      </w:r>
      <w:r w:rsidRPr="00D87F3B">
        <w:rPr>
          <w:rFonts w:ascii="Times New Roman" w:hAnsi="Times New Roman"/>
          <w:color w:val="000000"/>
          <w:sz w:val="24"/>
          <w:szCs w:val="24"/>
        </w:rPr>
        <w:softHyphen/>
        <w:t>вильно оценивать свои действия и поведение одно</w:t>
      </w:r>
      <w:r w:rsidRPr="00D87F3B">
        <w:rPr>
          <w:rFonts w:ascii="Times New Roman" w:hAnsi="Times New Roman"/>
          <w:color w:val="000000"/>
          <w:sz w:val="24"/>
          <w:szCs w:val="24"/>
        </w:rPr>
        <w:softHyphen/>
        <w:t>классников, соблю</w:t>
      </w:r>
      <w:r>
        <w:rPr>
          <w:rFonts w:ascii="Times New Roman" w:hAnsi="Times New Roman"/>
          <w:color w:val="000000"/>
          <w:sz w:val="24"/>
          <w:szCs w:val="24"/>
        </w:rPr>
        <w:t>дать порядок и дисциплину в шко</w:t>
      </w:r>
      <w:r w:rsidRPr="00D87F3B">
        <w:rPr>
          <w:rFonts w:ascii="Times New Roman" w:hAnsi="Times New Roman"/>
          <w:color w:val="000000"/>
          <w:sz w:val="24"/>
          <w:szCs w:val="24"/>
        </w:rPr>
        <w:t xml:space="preserve">ле и общественных местах. </w:t>
      </w:r>
    </w:p>
    <w:p w:rsidR="00D87F3B" w:rsidRPr="00D87F3B" w:rsidRDefault="00D87F3B" w:rsidP="00D87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F3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Познавательный потенциал  </w:t>
      </w:r>
    </w:p>
    <w:p w:rsidR="00D87F3B" w:rsidRPr="00D87F3B" w:rsidRDefault="00D87F3B" w:rsidP="00D87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color w:val="000000"/>
          <w:sz w:val="24"/>
          <w:szCs w:val="24"/>
        </w:rPr>
        <w:t>Наблюдательность, активность и прилежание в учеб</w:t>
      </w:r>
      <w:r w:rsidRPr="00D87F3B">
        <w:rPr>
          <w:rFonts w:ascii="Times New Roman" w:hAnsi="Times New Roman"/>
          <w:color w:val="000000"/>
          <w:sz w:val="24"/>
          <w:szCs w:val="24"/>
        </w:rPr>
        <w:softHyphen/>
        <w:t>ном труде, устойчивый интерес к познанию. Сформированность основных черт индивидуального стиля учебной деятельности, готовности к обучению в старших классах.</w:t>
      </w:r>
      <w:r w:rsidRPr="00D87F3B">
        <w:rPr>
          <w:sz w:val="24"/>
          <w:szCs w:val="24"/>
        </w:rPr>
        <w:t xml:space="preserve"> </w:t>
      </w:r>
      <w:r w:rsidRPr="00D87F3B">
        <w:rPr>
          <w:rFonts w:ascii="Times New Roman" w:hAnsi="Times New Roman"/>
          <w:sz w:val="24"/>
          <w:szCs w:val="24"/>
        </w:rPr>
        <w:t>Освое</w:t>
      </w:r>
      <w:r>
        <w:rPr>
          <w:rFonts w:ascii="Times New Roman" w:hAnsi="Times New Roman"/>
          <w:sz w:val="24"/>
          <w:szCs w:val="24"/>
        </w:rPr>
        <w:t>нность самоконтроля выполнения</w:t>
      </w:r>
      <w:r w:rsidRPr="00D87F3B">
        <w:rPr>
          <w:rFonts w:ascii="Times New Roman" w:hAnsi="Times New Roman"/>
          <w:sz w:val="24"/>
          <w:szCs w:val="24"/>
        </w:rPr>
        <w:t xml:space="preserve"> отдельных действий: соотнесение средств, условий и результатов выполнения задания; сформированность адекватной самооценки учебных</w:t>
      </w:r>
      <w:r>
        <w:rPr>
          <w:rFonts w:ascii="Times New Roman" w:hAnsi="Times New Roman"/>
          <w:sz w:val="24"/>
          <w:szCs w:val="24"/>
        </w:rPr>
        <w:t xml:space="preserve"> достижений; желание и умение</w:t>
      </w:r>
      <w:r w:rsidRPr="00D87F3B">
        <w:rPr>
          <w:rFonts w:ascii="Times New Roman" w:hAnsi="Times New Roman"/>
          <w:sz w:val="24"/>
          <w:szCs w:val="24"/>
        </w:rPr>
        <w:t xml:space="preserve"> учиться, как способности человека обнаруживать, каких именно знаний и умений ему не достает для решения поставленной задачи, находить недостающие знания и осваивать недостающие умения.</w:t>
      </w:r>
    </w:p>
    <w:p w:rsidR="00D87F3B" w:rsidRPr="00D87F3B" w:rsidRDefault="00D87F3B" w:rsidP="00D87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F3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Коммуникативный потенциал </w:t>
      </w:r>
    </w:p>
    <w:p w:rsidR="00D87F3B" w:rsidRPr="00D87F3B" w:rsidRDefault="00D87F3B" w:rsidP="00D87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color w:val="000000"/>
          <w:sz w:val="24"/>
          <w:szCs w:val="24"/>
        </w:rPr>
        <w:t>Овладение про</w:t>
      </w:r>
      <w:r>
        <w:rPr>
          <w:rFonts w:ascii="Times New Roman" w:hAnsi="Times New Roman"/>
          <w:color w:val="000000"/>
          <w:sz w:val="24"/>
          <w:szCs w:val="24"/>
        </w:rPr>
        <w:t>стейшими коммуникативными умени</w:t>
      </w:r>
      <w:r w:rsidRPr="00D87F3B">
        <w:rPr>
          <w:rFonts w:ascii="Times New Roman" w:hAnsi="Times New Roman"/>
          <w:color w:val="000000"/>
          <w:sz w:val="24"/>
          <w:szCs w:val="24"/>
        </w:rPr>
        <w:t>ями и навыками: ум</w:t>
      </w:r>
      <w:r>
        <w:rPr>
          <w:rFonts w:ascii="Times New Roman" w:hAnsi="Times New Roman"/>
          <w:color w:val="000000"/>
          <w:sz w:val="24"/>
          <w:szCs w:val="24"/>
        </w:rPr>
        <w:t>ение говорить и слушать; способ</w:t>
      </w:r>
      <w:r w:rsidRPr="00D87F3B">
        <w:rPr>
          <w:rFonts w:ascii="Times New Roman" w:hAnsi="Times New Roman"/>
          <w:color w:val="000000"/>
          <w:sz w:val="24"/>
          <w:szCs w:val="24"/>
        </w:rPr>
        <w:t xml:space="preserve">ность сопереживать, сочувствовать, проявлять внимание к другим людям, животным, природе. </w:t>
      </w:r>
      <w:proofErr w:type="spellStart"/>
      <w:r w:rsidRPr="00D87F3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87F3B">
        <w:rPr>
          <w:rFonts w:ascii="Times New Roman" w:hAnsi="Times New Roman"/>
          <w:color w:val="000000"/>
          <w:sz w:val="24"/>
          <w:szCs w:val="24"/>
        </w:rPr>
        <w:t xml:space="preserve"> первичных навыков </w:t>
      </w:r>
      <w:proofErr w:type="spellStart"/>
      <w:r w:rsidRPr="00D87F3B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D87F3B">
        <w:rPr>
          <w:rFonts w:ascii="Times New Roman" w:hAnsi="Times New Roman"/>
          <w:color w:val="000000"/>
          <w:sz w:val="24"/>
          <w:szCs w:val="24"/>
        </w:rPr>
        <w:t>. Н</w:t>
      </w:r>
      <w:r w:rsidRPr="00D87F3B">
        <w:rPr>
          <w:rFonts w:ascii="Times New Roman" w:hAnsi="Times New Roman"/>
          <w:sz w:val="24"/>
          <w:szCs w:val="24"/>
        </w:rPr>
        <w:t xml:space="preserve">аличие культурных  предметных и универсальных средств и способов действий, позволяющих учащемуся в коллективных формах решать как  учебные, так и </w:t>
      </w:r>
      <w:proofErr w:type="spellStart"/>
      <w:r w:rsidRPr="00D87F3B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D87F3B">
        <w:rPr>
          <w:rFonts w:ascii="Times New Roman" w:hAnsi="Times New Roman"/>
          <w:sz w:val="24"/>
          <w:szCs w:val="24"/>
        </w:rPr>
        <w:t xml:space="preserve"> задачи. </w:t>
      </w:r>
    </w:p>
    <w:p w:rsidR="00D87F3B" w:rsidRPr="00D87F3B" w:rsidRDefault="00D87F3B" w:rsidP="00D87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b/>
          <w:bCs/>
          <w:color w:val="000000"/>
          <w:sz w:val="24"/>
          <w:szCs w:val="24"/>
        </w:rPr>
        <w:t>Эстетический потенциал</w:t>
      </w:r>
    </w:p>
    <w:p w:rsidR="00D87F3B" w:rsidRPr="00D87F3B" w:rsidRDefault="00D87F3B" w:rsidP="00D87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 xml:space="preserve"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 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 xml:space="preserve">Творческий потенциал </w:t>
      </w:r>
    </w:p>
    <w:p w:rsidR="00D87F3B" w:rsidRPr="00D87F3B" w:rsidRDefault="00D87F3B" w:rsidP="00D87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 xml:space="preserve">Раскрытие творческих способностей ребенка через творческие формы учебных заданий и предметы, наиболее полно способствующих развитию творческих способностей. </w:t>
      </w:r>
    </w:p>
    <w:p w:rsidR="00D87F3B" w:rsidRPr="00D87F3B" w:rsidRDefault="00D87F3B" w:rsidP="00413A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b/>
          <w:sz w:val="24"/>
          <w:szCs w:val="24"/>
        </w:rPr>
        <w:t>Основная цел</w:t>
      </w:r>
      <w:r>
        <w:rPr>
          <w:rFonts w:ascii="Times New Roman" w:hAnsi="Times New Roman"/>
          <w:b/>
          <w:sz w:val="24"/>
          <w:szCs w:val="24"/>
        </w:rPr>
        <w:t>ь образования в старших классах</w:t>
      </w:r>
      <w:r w:rsidRPr="00D87F3B">
        <w:rPr>
          <w:rFonts w:ascii="Times New Roman" w:hAnsi="Times New Roman"/>
          <w:b/>
          <w:sz w:val="24"/>
          <w:szCs w:val="24"/>
        </w:rPr>
        <w:t xml:space="preserve"> </w:t>
      </w:r>
      <w:r w:rsidRPr="00D87F3B">
        <w:rPr>
          <w:rFonts w:ascii="Times New Roman" w:hAnsi="Times New Roman"/>
          <w:sz w:val="24"/>
          <w:szCs w:val="24"/>
        </w:rPr>
        <w:t xml:space="preserve">- создать условия для формирования у подростка способности к осуществлению </w:t>
      </w:r>
      <w:r w:rsidRPr="00D87F3B">
        <w:rPr>
          <w:rFonts w:ascii="Times New Roman" w:hAnsi="Times New Roman"/>
          <w:bCs/>
          <w:sz w:val="24"/>
          <w:szCs w:val="24"/>
        </w:rPr>
        <w:t>ответственного выбора собственной индивидуальной образовательной траектории</w:t>
      </w:r>
      <w:r w:rsidRPr="00D87F3B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D87F3B">
        <w:rPr>
          <w:rFonts w:ascii="Times New Roman" w:hAnsi="Times New Roman"/>
          <w:sz w:val="24"/>
          <w:szCs w:val="24"/>
        </w:rPr>
        <w:t>полидеятельностный</w:t>
      </w:r>
      <w:proofErr w:type="spellEnd"/>
      <w:r w:rsidRPr="00D87F3B">
        <w:rPr>
          <w:rFonts w:ascii="Times New Roman" w:hAnsi="Times New Roman"/>
          <w:sz w:val="24"/>
          <w:szCs w:val="24"/>
        </w:rPr>
        <w:t xml:space="preserve"> принцип организации  образования обучающихся.</w:t>
      </w:r>
    </w:p>
    <w:p w:rsidR="00D87F3B" w:rsidRPr="00D87F3B" w:rsidRDefault="00D87F3B" w:rsidP="00D87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>Для достижения  поставленной цели подростку необходимо научиться:</w:t>
      </w:r>
    </w:p>
    <w:p w:rsidR="00D87F3B" w:rsidRPr="00D87F3B" w:rsidRDefault="00D87F3B" w:rsidP="00D87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lastRenderedPageBreak/>
        <w:t>- видеть и понимать ценность  образования, быть мотивированным к его  продолжению в тех или иных формах, незави</w:t>
      </w:r>
      <w:r>
        <w:rPr>
          <w:rFonts w:ascii="Times New Roman" w:hAnsi="Times New Roman"/>
          <w:sz w:val="24"/>
          <w:szCs w:val="24"/>
        </w:rPr>
        <w:t>симо от конкретных особенностей</w:t>
      </w:r>
      <w:r w:rsidRPr="00D87F3B">
        <w:rPr>
          <w:rFonts w:ascii="Times New Roman" w:hAnsi="Times New Roman"/>
          <w:sz w:val="24"/>
          <w:szCs w:val="24"/>
        </w:rPr>
        <w:t xml:space="preserve"> выбираем</w:t>
      </w:r>
      <w:r>
        <w:rPr>
          <w:rFonts w:ascii="Times New Roman" w:hAnsi="Times New Roman"/>
          <w:sz w:val="24"/>
          <w:szCs w:val="24"/>
        </w:rPr>
        <w:t xml:space="preserve">ого им дальнейшего  жизненного </w:t>
      </w:r>
      <w:r w:rsidRPr="00D87F3B">
        <w:rPr>
          <w:rFonts w:ascii="Times New Roman" w:hAnsi="Times New Roman"/>
          <w:sz w:val="24"/>
          <w:szCs w:val="24"/>
        </w:rPr>
        <w:t>пути;</w:t>
      </w:r>
    </w:p>
    <w:p w:rsidR="00D87F3B" w:rsidRPr="00D87F3B" w:rsidRDefault="00D87F3B" w:rsidP="00D87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 xml:space="preserve">- обладать соответствующими учебно-предметными и </w:t>
      </w:r>
      <w:proofErr w:type="spellStart"/>
      <w:r w:rsidRPr="00D87F3B">
        <w:rPr>
          <w:rFonts w:ascii="Times New Roman" w:hAnsi="Times New Roman"/>
          <w:sz w:val="24"/>
          <w:szCs w:val="24"/>
        </w:rPr>
        <w:t>межпредме</w:t>
      </w:r>
      <w:r>
        <w:rPr>
          <w:rFonts w:ascii="Times New Roman" w:hAnsi="Times New Roman"/>
          <w:sz w:val="24"/>
          <w:szCs w:val="24"/>
        </w:rPr>
        <w:t>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на определенном </w:t>
      </w:r>
      <w:r w:rsidRPr="00D87F3B">
        <w:rPr>
          <w:rFonts w:ascii="Times New Roman" w:hAnsi="Times New Roman"/>
          <w:sz w:val="24"/>
          <w:szCs w:val="24"/>
        </w:rPr>
        <w:t>уровне их реализации;</w:t>
      </w:r>
    </w:p>
    <w:p w:rsidR="00D87F3B" w:rsidRPr="00D87F3B" w:rsidRDefault="00D87F3B" w:rsidP="00D87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>- иметь некоторый социальный опыт, позволяющий ему более или менее осознанно ориентироваться в окружающем быстро меняющемся мире;</w:t>
      </w:r>
    </w:p>
    <w:p w:rsidR="00D87F3B" w:rsidRPr="00D87F3B" w:rsidRDefault="00D87F3B" w:rsidP="00D87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3B">
        <w:rPr>
          <w:rFonts w:ascii="Times New Roman" w:hAnsi="Times New Roman"/>
          <w:sz w:val="24"/>
          <w:szCs w:val="24"/>
        </w:rPr>
        <w:t>- делать осознанный выбор и нести ответственность за него.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 xml:space="preserve">В старших классах продолжается личностное развитие учащихся,  и в связи с этим большое значение приобретает формирование </w:t>
      </w:r>
      <w:proofErr w:type="spellStart"/>
      <w:r w:rsidRPr="00D87F3B">
        <w:rPr>
          <w:sz w:val="24"/>
          <w:szCs w:val="24"/>
        </w:rPr>
        <w:t>мотивационно-потребностной</w:t>
      </w:r>
      <w:proofErr w:type="spellEnd"/>
      <w:r w:rsidRPr="00D87F3B">
        <w:rPr>
          <w:sz w:val="24"/>
          <w:szCs w:val="24"/>
        </w:rPr>
        <w:t xml:space="preserve"> сферы личности. 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Основными задачами содержания образования на этом этапе являются:</w:t>
      </w:r>
    </w:p>
    <w:p w:rsidR="00D87F3B" w:rsidRPr="00D87F3B" w:rsidRDefault="00D87F3B" w:rsidP="00413A80">
      <w:pPr>
        <w:pStyle w:val="a7"/>
        <w:numPr>
          <w:ilvl w:val="0"/>
          <w:numId w:val="33"/>
        </w:numPr>
        <w:tabs>
          <w:tab w:val="clear" w:pos="1080"/>
          <w:tab w:val="num" w:pos="426"/>
        </w:tabs>
        <w:ind w:left="284" w:hanging="284"/>
        <w:rPr>
          <w:sz w:val="24"/>
          <w:szCs w:val="24"/>
        </w:rPr>
      </w:pPr>
      <w:r w:rsidRPr="00D87F3B">
        <w:rPr>
          <w:sz w:val="24"/>
          <w:szCs w:val="24"/>
        </w:rPr>
        <w:t>формирование прочных, устойчивых знаний и навыков;</w:t>
      </w:r>
    </w:p>
    <w:p w:rsidR="00D87F3B" w:rsidRPr="00D87F3B" w:rsidRDefault="00D87F3B" w:rsidP="00413A80">
      <w:pPr>
        <w:pStyle w:val="a7"/>
        <w:numPr>
          <w:ilvl w:val="0"/>
          <w:numId w:val="33"/>
        </w:numPr>
        <w:tabs>
          <w:tab w:val="clear" w:pos="1080"/>
          <w:tab w:val="num" w:pos="426"/>
        </w:tabs>
        <w:ind w:left="284" w:hanging="284"/>
        <w:rPr>
          <w:sz w:val="24"/>
          <w:szCs w:val="24"/>
        </w:rPr>
      </w:pPr>
      <w:r w:rsidRPr="00D87F3B">
        <w:rPr>
          <w:sz w:val="24"/>
          <w:szCs w:val="24"/>
        </w:rPr>
        <w:t>развитие познавательных потребностей, создание условий для развития общих и специальных способностей;</w:t>
      </w:r>
    </w:p>
    <w:p w:rsidR="00D87F3B" w:rsidRPr="00D87F3B" w:rsidRDefault="00D87F3B" w:rsidP="00413A80">
      <w:pPr>
        <w:pStyle w:val="a7"/>
        <w:numPr>
          <w:ilvl w:val="0"/>
          <w:numId w:val="33"/>
        </w:numPr>
        <w:tabs>
          <w:tab w:val="clear" w:pos="1080"/>
          <w:tab w:val="num" w:pos="426"/>
        </w:tabs>
        <w:ind w:left="284" w:hanging="284"/>
        <w:rPr>
          <w:sz w:val="24"/>
          <w:szCs w:val="24"/>
        </w:rPr>
      </w:pPr>
      <w:r w:rsidRPr="00D87F3B">
        <w:rPr>
          <w:sz w:val="24"/>
          <w:szCs w:val="24"/>
        </w:rPr>
        <w:t>формирование навыков культуры умственного труда и приобщение к научно-исследовательской деятельности;</w:t>
      </w:r>
    </w:p>
    <w:p w:rsidR="00D87F3B" w:rsidRPr="00D87F3B" w:rsidRDefault="00D87F3B" w:rsidP="00413A80">
      <w:pPr>
        <w:pStyle w:val="a7"/>
        <w:numPr>
          <w:ilvl w:val="0"/>
          <w:numId w:val="33"/>
        </w:numPr>
        <w:tabs>
          <w:tab w:val="clear" w:pos="1080"/>
          <w:tab w:val="num" w:pos="426"/>
        </w:tabs>
        <w:ind w:left="284" w:hanging="284"/>
        <w:rPr>
          <w:sz w:val="24"/>
          <w:szCs w:val="24"/>
        </w:rPr>
      </w:pPr>
      <w:r w:rsidRPr="00D87F3B">
        <w:rPr>
          <w:sz w:val="24"/>
          <w:szCs w:val="24"/>
        </w:rPr>
        <w:t>формирование потребности и способностей к самообразованию, саморазвитию и самореализации;</w:t>
      </w:r>
    </w:p>
    <w:p w:rsidR="00D87F3B" w:rsidRPr="00D87F3B" w:rsidRDefault="00D87F3B" w:rsidP="00413A80">
      <w:pPr>
        <w:pStyle w:val="a7"/>
        <w:numPr>
          <w:ilvl w:val="0"/>
          <w:numId w:val="33"/>
        </w:numPr>
        <w:tabs>
          <w:tab w:val="clear" w:pos="1080"/>
          <w:tab w:val="num" w:pos="426"/>
        </w:tabs>
        <w:ind w:left="284" w:hanging="284"/>
        <w:rPr>
          <w:sz w:val="24"/>
          <w:szCs w:val="24"/>
        </w:rPr>
      </w:pPr>
      <w:r w:rsidRPr="00D87F3B">
        <w:rPr>
          <w:sz w:val="24"/>
          <w:szCs w:val="24"/>
        </w:rPr>
        <w:t>формирование валеологической культуры.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 xml:space="preserve">Образ выпускника школы как главный целевой ориентир в учебно-воспитательной работе </w:t>
      </w:r>
    </w:p>
    <w:p w:rsidR="00D87F3B" w:rsidRPr="00D87F3B" w:rsidRDefault="00D87F3B" w:rsidP="00D87F3B">
      <w:pPr>
        <w:pStyle w:val="a7"/>
        <w:rPr>
          <w:sz w:val="24"/>
          <w:szCs w:val="24"/>
        </w:rPr>
      </w:pPr>
      <w:r w:rsidRPr="00D87F3B">
        <w:rPr>
          <w:sz w:val="24"/>
          <w:szCs w:val="24"/>
        </w:rPr>
        <w:t xml:space="preserve">Содержание образования в старших классах ориентировано на продолжение деятельности по формированию познавательной, коммуникативной, нравственной, эстетической и творческой культуры учащихся. 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>Нравственный потенциал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 xml:space="preserve"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 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Осознание возможностей, достоинств и недостатков собственного «я», овладение приемами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b/>
          <w:bCs/>
          <w:sz w:val="24"/>
          <w:szCs w:val="24"/>
        </w:rPr>
        <w:t>Познавательный потенциал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Сформированность индивидуального стиля учебной деятельности, устойчивых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 уроке.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Наличие желания и готовности продолжить профессиональное обучение после школы, потребность в углубленном изучении избранной области знаний, их самостоятельном добывании.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b/>
          <w:bCs/>
          <w:sz w:val="24"/>
          <w:szCs w:val="24"/>
        </w:rPr>
        <w:t>Коммуникативный потенциал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и с людьми, отличающимися друг от друга по возрасту, ценностным ориентациям, национальным традициям  и другим признакам.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t>Эстетический потенциал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Способность видеть и понимать гармонию и красоту, знание выдающихся деятелей искусства и произведений литературы и искусства, реализация своих возможностей в сфере музыкального искусства. Потребность в посещении театров, выставок, концертов; стремление творить прекрасное в учебной, трудовой, любимой досуговой деятельности, поведении и отношениях с окружающими; умение воспринимать и созидать красоту.</w:t>
      </w:r>
    </w:p>
    <w:p w:rsidR="00D87F3B" w:rsidRPr="00D87F3B" w:rsidRDefault="00D87F3B" w:rsidP="00D87F3B">
      <w:pPr>
        <w:pStyle w:val="a7"/>
        <w:ind w:firstLine="708"/>
        <w:rPr>
          <w:b/>
          <w:bCs/>
          <w:sz w:val="24"/>
          <w:szCs w:val="24"/>
        </w:rPr>
      </w:pPr>
      <w:r w:rsidRPr="00D87F3B">
        <w:rPr>
          <w:b/>
          <w:bCs/>
          <w:sz w:val="24"/>
          <w:szCs w:val="24"/>
        </w:rPr>
        <w:lastRenderedPageBreak/>
        <w:t>Творческий потенциал</w:t>
      </w:r>
    </w:p>
    <w:p w:rsidR="00D87F3B" w:rsidRPr="00D87F3B" w:rsidRDefault="00D87F3B" w:rsidP="00D87F3B">
      <w:pPr>
        <w:pStyle w:val="a7"/>
        <w:ind w:firstLine="708"/>
        <w:rPr>
          <w:sz w:val="24"/>
          <w:szCs w:val="24"/>
        </w:rPr>
      </w:pPr>
      <w:r w:rsidRPr="00D87F3B">
        <w:rPr>
          <w:sz w:val="24"/>
          <w:szCs w:val="24"/>
        </w:rPr>
        <w:t>Развитие творческих способностей учащихся</w:t>
      </w:r>
      <w:r>
        <w:rPr>
          <w:sz w:val="24"/>
          <w:szCs w:val="24"/>
        </w:rPr>
        <w:t xml:space="preserve"> через выполнение творческих </w:t>
      </w:r>
      <w:r w:rsidRPr="00D87F3B">
        <w:rPr>
          <w:sz w:val="24"/>
          <w:szCs w:val="24"/>
        </w:rPr>
        <w:t xml:space="preserve">заданий, участие в коллективных формах музицирования, фестивалях и конкурсах внутришкольных и внешкольных, теоретических олимпиадах, выбор таких предметов вариативной части учебного плана, как сочинение, импровизация.  </w:t>
      </w:r>
    </w:p>
    <w:p w:rsidR="00D87F3B" w:rsidRPr="00D87F3B" w:rsidRDefault="00D87F3B" w:rsidP="00D8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 общеобразовательных программ наряду с программами художественно-эстетической направленности, которые в дальнейшем заменят общеразвивающие общеобразовательные программы  позволяет нам  решать широкий круг задач:</w:t>
      </w:r>
    </w:p>
    <w:p w:rsidR="00D87F3B" w:rsidRPr="00D87F3B" w:rsidRDefault="00D87F3B" w:rsidP="00D8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обеспечения индивидуального подхода к учащемуся в рамках образовательного процесса;</w:t>
      </w:r>
    </w:p>
    <w:p w:rsidR="00D87F3B" w:rsidRPr="00D87F3B" w:rsidRDefault="00D87F3B" w:rsidP="00D8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широких возможностей для успешного освоения выбранной образовательной программы;</w:t>
      </w:r>
    </w:p>
    <w:p w:rsidR="00D87F3B" w:rsidRPr="00D87F3B" w:rsidRDefault="00D87F3B" w:rsidP="00D8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образовательный процесс развивающих моделей обучения, способствующих воспитанию устойчивого интереса учащихся к обучению.</w:t>
      </w:r>
    </w:p>
    <w:p w:rsidR="00D87F3B" w:rsidRDefault="00D87F3B" w:rsidP="00413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</w:t>
      </w: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имеет свой учебный план. Но есть ряд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сциплин, которые  присутствуют </w:t>
      </w:r>
      <w:r w:rsidRPr="00D8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любой образовательной программы  и делают обучение  целостным. Такие предметы как сольфеджио, слушание музыки, музыкальная литература, хор, музицирование изучаются на всех отделениях музыкального цикла. Ансамбль объединяет  оркестрово-струнное и отделение народных инструментов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7F3B" w:rsidRPr="008A438A" w:rsidRDefault="00D87F3B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BD" w:rsidRPr="00C13411" w:rsidRDefault="00125DBD" w:rsidP="0041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5.5. </w:t>
      </w:r>
      <w:r w:rsidR="008A438A" w:rsidRPr="00C1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развитие кадрового потенциала школы.</w:t>
      </w:r>
    </w:p>
    <w:p w:rsidR="008A438A" w:rsidRPr="008A438A" w:rsidRDefault="008A438A" w:rsidP="0012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ДШИ в повышении профессиональной компетентности педагогических кадров.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1.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педагогического коллектива, его  взглядов и концепций в свете задач современного этапа развития сист</w:t>
      </w:r>
      <w:r w:rsidR="000A2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дополнительного образования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школы квалифицированными кадрами.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высокопрофессиональных педагогических кадров, способных сочетать теоретическое и практическое профессиональное обучение на основе собственного сценического, профессионального и художественного опыта;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концептуализация педагогических взглядов преподавателей специальных музыкальных и художественных дисциплин;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интеграция учебной и воспитательной деятельности  педагогического коллектива школы;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системы наставничества и курирования молодых преподавателей 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2.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профессиональной компетентности кадров, работающих в школе.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в школу  квалифицированных работников соответствующего уровня и профиля, компетентных, ответственных, свободно владеющих своей профессией, способных к эффективной работе по специальности на уровне передовых стандартов, готовых к постоянному профессиональному росту, социальной и профессиональной мобильности.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 преподавательского состава в переподготовке и повышении квалификации;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тематических семинаров, конференций, </w:t>
      </w:r>
      <w:proofErr w:type="spellStart"/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педчтений</w:t>
      </w:r>
      <w:proofErr w:type="spellEnd"/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базе школы;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мастер-классов ведущими музыкантами –  педагогами города,  региона, страны;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стимулирование включения педагогов  в научную работу, создание методических пособий, учебников;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образовательного уровня;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профессиональных конкурсах различных уровней.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8A" w:rsidRPr="008A438A" w:rsidRDefault="008A438A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2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</w:t>
      </w: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Ресурсное обеспечение программы.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1.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сопровождения образовательной деятельности школы.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образовательной, научной и практической деятельности.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программно-методического комплекса;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технологическое оснащение учебного и воспитательного процессов;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обеспечение деятельности школы (компьютерная техника, банк данных, статистические материалы и пр.);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отслеживание  важнейших технологических процессов и достижений через интернет;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работы сайта школы;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научного консультирования  ведущими педагогами среднего и высшего профессионального звена.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2.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школы материальными ресурсами, обеспечивающими необходимый уровень качества образования.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ресурсов для развития деятельности школы.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систематическое отслеживание состояния здания и инженерных коммуникаций, своевременное проведение профилактических и ремонтных работ по поддержанию здания в рабочем режиме;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парка музыкальных инструментов;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учебного оборудования: парты, стулья, шкафы и т.д.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фонда учебной литературы, аудио, </w:t>
      </w:r>
      <w:r w:rsidRPr="008A4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 с учебными программами;</w:t>
      </w:r>
    </w:p>
    <w:p w:rsidR="008A438A" w:rsidRPr="008A438A" w:rsidRDefault="008A438A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08" w:rsidRDefault="00125DBD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</w:t>
      </w:r>
      <w:r w:rsidR="008A438A"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роли</w:t>
      </w:r>
      <w:r w:rsidR="008A438A"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в развитии </w:t>
      </w:r>
    </w:p>
    <w:p w:rsidR="00125DBD" w:rsidRDefault="008A438A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социокультурного простр</w:t>
      </w:r>
      <w:r w:rsidR="0012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анства города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1.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школы с образовательными и культурно-досуговыми  учреждениями города, установление партнерских связей с российскими и зарубежными образовательными учреждениями культуры.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на базе школы музыкально-культурного центра города, широкий охват всех социальных и возрастных групп населения в формировании и развитии эстетических вкусов и потребностей.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Способы решения задачи: </w:t>
      </w:r>
    </w:p>
    <w:p w:rsidR="008A438A" w:rsidRPr="008A438A" w:rsidRDefault="00125DBD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совместных </w:t>
      </w:r>
      <w:r w:rsidR="008A438A"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проектов;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в просветительскую деятельность учащихся и преподавателей школы через участие в концертах для населения города </w:t>
      </w:r>
      <w:r w:rsidR="001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выездную концертную практику.</w:t>
      </w:r>
    </w:p>
    <w:p w:rsidR="008A438A" w:rsidRPr="008A438A" w:rsidRDefault="00125DBD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438A"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значимых культурных акций совместно с другими музыкально-образовательными учреждениями и организациями;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 </w:t>
      </w:r>
      <w:r w:rsidR="001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выставочном 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школы </w:t>
      </w:r>
      <w:r w:rsidR="00125D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экспозиций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художников города и края.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8A" w:rsidRPr="008A438A" w:rsidRDefault="00125DBD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</w:t>
      </w:r>
      <w:r w:rsidR="008A438A" w:rsidRPr="008A4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устойчивым развитием образовательного процесса в школе.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1. </w:t>
      </w:r>
    </w:p>
    <w:p w:rsidR="008A438A" w:rsidRPr="008A438A" w:rsidRDefault="008A438A" w:rsidP="008A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учреждения необходимой нормативно-правовой  базой образовательной деятельности.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ресурсного потенциала деятельности школы.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пакета региональных и ведомственных документов, регулирующих эффективное функционирование и развитие  образовательного процесса в школе искусств;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приведение в соответствие с нормативными документами всех направлений деятельности школы;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механизмов материального и морального стимулирования педагогических работников,  добившихся высоких результатов в своей работе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2. 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государственно-общественного характера управления деятельностью школы искусств.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восприимчивости системы музыкально-художественного образования детей к запросам граждан и общества.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решения задачи:</w:t>
      </w:r>
    </w:p>
    <w:p w:rsidR="008A438A" w:rsidRP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общественного участия в улучшении состояния и развития образовательной деятельности школы;</w:t>
      </w:r>
    </w:p>
    <w:p w:rsidR="008A438A" w:rsidRDefault="008A438A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постоянного мониторинга общественного мнения по вопросам музыкально-художественного образования детей.</w:t>
      </w:r>
    </w:p>
    <w:p w:rsidR="006B55C6" w:rsidRDefault="006B55C6" w:rsidP="008A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8" w:rsidRPr="006B55C6" w:rsidRDefault="00A76B8D" w:rsidP="000A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A2C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DF6726" w:rsidRPr="006B55C6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163B68" w:rsidRPr="006B55C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Этапы </w:t>
      </w:r>
      <w:r w:rsidR="006B55C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реализации</w:t>
      </w:r>
      <w:r w:rsidR="00163B68" w:rsidRPr="006B55C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программы развития.</w:t>
      </w:r>
    </w:p>
    <w:p w:rsidR="00163B68" w:rsidRPr="006B55C6" w:rsidRDefault="00163B68" w:rsidP="006B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2015-2020 годы школа определила следующие этапы основных реализуемых программ и направлений:</w:t>
      </w:r>
    </w:p>
    <w:tbl>
      <w:tblPr>
        <w:tblStyle w:val="a5"/>
        <w:tblW w:w="0" w:type="auto"/>
        <w:tblLook w:val="04A0"/>
      </w:tblPr>
      <w:tblGrid>
        <w:gridCol w:w="3190"/>
        <w:gridCol w:w="4006"/>
        <w:gridCol w:w="2375"/>
      </w:tblGrid>
      <w:tr w:rsidR="00163B68" w:rsidRPr="00163B68" w:rsidTr="000A2C08">
        <w:tc>
          <w:tcPr>
            <w:tcW w:w="3190" w:type="dxa"/>
          </w:tcPr>
          <w:p w:rsidR="00163B68" w:rsidRPr="00163B68" w:rsidRDefault="00163B68" w:rsidP="000A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201</w:t>
            </w:r>
            <w:r w:rsidR="00A76B8D" w:rsidRPr="00A76B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A76B8D" w:rsidRPr="00A76B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</w:t>
            </w:r>
            <w:r w:rsidR="00A76B8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новых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общеобразовательны</w:t>
            </w:r>
            <w:r w:rsidR="00A76B8D">
              <w:rPr>
                <w:rFonts w:ascii="Times New Roman" w:hAnsi="Times New Roman" w:cs="Times New Roman"/>
                <w:b/>
                <w:sz w:val="24"/>
                <w:szCs w:val="24"/>
              </w:rPr>
              <w:t>х программ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A76B8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стратегии деятельности в новых условиях</w:t>
            </w:r>
          </w:p>
        </w:tc>
        <w:tc>
          <w:tcPr>
            <w:tcW w:w="4006" w:type="dxa"/>
          </w:tcPr>
          <w:p w:rsidR="00163B68" w:rsidRPr="00163B68" w:rsidRDefault="00163B68" w:rsidP="000A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2017-201</w:t>
            </w:r>
            <w:r w:rsidR="00A76B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Осуществление задач, поставленных в программе развития</w:t>
            </w:r>
          </w:p>
        </w:tc>
        <w:tc>
          <w:tcPr>
            <w:tcW w:w="2375" w:type="dxa"/>
          </w:tcPr>
          <w:p w:rsidR="00163B68" w:rsidRPr="00163B68" w:rsidRDefault="00163B68" w:rsidP="000A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2019-2020 гг. Анализ и подведение итогов выполнения задач, поставленных в программе развития</w:t>
            </w:r>
          </w:p>
        </w:tc>
      </w:tr>
      <w:tr w:rsidR="00163B68" w:rsidRPr="00163B68" w:rsidTr="000A2C08">
        <w:tc>
          <w:tcPr>
            <w:tcW w:w="3190" w:type="dxa"/>
          </w:tcPr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работа, направленная на обновление программно-методического обеспечения школы;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активизация инновационных процессов;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76B8D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 w:rsidR="00A76B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повышение квалификации работников;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проведение социально-экономических и социологических исследований для определения состояния и динамики развития потребностей населения в услугах художественного образования;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укрепление материально-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новых культурных проектов и </w:t>
            </w:r>
            <w:r w:rsidR="00A76B8D">
              <w:rPr>
                <w:rFonts w:ascii="Times New Roman" w:hAnsi="Times New Roman" w:cs="Times New Roman"/>
                <w:sz w:val="24"/>
                <w:szCs w:val="24"/>
              </w:rPr>
              <w:t>апробация новых программ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B68" w:rsidRPr="00163B68" w:rsidRDefault="00163B68" w:rsidP="00163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анализ первых результатов </w:t>
            </w:r>
            <w:r w:rsidR="00A76B8D">
              <w:rPr>
                <w:rFonts w:ascii="Times New Roman" w:hAnsi="Times New Roman" w:cs="Times New Roman"/>
                <w:sz w:val="24"/>
                <w:szCs w:val="24"/>
              </w:rPr>
              <w:t>внедрения новых общеобразовательных программ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рост ресурсообеспеченности школы;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реальное повышение качества образовательного процесса;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обеспечение доступности полного спектра качественных образовательных услуг для каждого учащегося школы, возможности свободного выбора обучающимся направления, профиля программы и времени ее освоения, педагога;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 • работа с одаренными детьми,  обеспечение соответствующих условий для их образования и творческого развития;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 xml:space="preserve"> • рост социального статуса и улучшение качественного состава 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 • участие в отраслевых региональных и федеральных программах;</w:t>
            </w:r>
          </w:p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 xml:space="preserve"> • создание новых культурных проектов и </w:t>
            </w:r>
            <w:r w:rsidR="00A76B8D">
              <w:rPr>
                <w:rFonts w:ascii="Times New Roman" w:hAnsi="Times New Roman" w:cs="Times New Roman"/>
                <w:sz w:val="24"/>
                <w:szCs w:val="24"/>
              </w:rPr>
              <w:t>дальнейшая апробация новых программ</w:t>
            </w: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B68" w:rsidRPr="00163B68" w:rsidRDefault="00163B68" w:rsidP="00163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63B68" w:rsidRPr="00163B68" w:rsidRDefault="00163B68" w:rsidP="0016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реализация поставленных задач;</w:t>
            </w:r>
          </w:p>
          <w:p w:rsidR="00163B68" w:rsidRPr="00163B68" w:rsidRDefault="00163B68" w:rsidP="00A7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анализ итогов проделанной работы, эффективности избранных моделей образовательной деятельности школы;</w:t>
            </w:r>
          </w:p>
          <w:p w:rsidR="00163B68" w:rsidRPr="00163B68" w:rsidRDefault="00163B68" w:rsidP="00A7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68">
              <w:rPr>
                <w:rFonts w:ascii="Times New Roman" w:hAnsi="Times New Roman" w:cs="Times New Roman"/>
                <w:sz w:val="24"/>
                <w:szCs w:val="24"/>
              </w:rPr>
              <w:t>• выработка дальнейших приоритетов в направленности и содержании деятельности школы.</w:t>
            </w:r>
          </w:p>
        </w:tc>
      </w:tr>
    </w:tbl>
    <w:p w:rsidR="006B55C6" w:rsidRPr="00DF6726" w:rsidRDefault="006B55C6" w:rsidP="00DF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D6" w:rsidRPr="006B55C6" w:rsidRDefault="00A76B8D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2C08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="00163B68" w:rsidRPr="000A2C08">
        <w:rPr>
          <w:rFonts w:ascii="Times New Roman" w:hAnsi="Times New Roman" w:cs="Times New Roman"/>
          <w:b/>
          <w:sz w:val="28"/>
          <w:szCs w:val="24"/>
        </w:rPr>
        <w:t>.</w:t>
      </w:r>
      <w:r w:rsidR="00163B68" w:rsidRPr="006B5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Управление реализацией программы.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реализации программы школы  лежит программно-целевой метод управления.  Это позволит решить поставленные  задачи на основе выделенных в программе основных направлений, концентрировать средства для целенаправленного их использования.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Определяющими факторами в решении поставленных задач школа видит следующее: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целенаправленности деятельности педагогического коллектива;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осознания педагогическим коллективом необходимости развития школы;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условий, атмосферы, поддерживающих изменения, нововведения, научно-педагогические связи;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творческого подхода к педагогической деятельности;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конкурентоспособность школы  на рынке педагогических услуг;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материальных и кадровых ресурсов;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профессиональной квалификации педагогических кадров;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стабильности кадров.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 время в школе создана и совершенствуется многоуровневая система управления и контроля за реализацией программы развития.  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B68" w:rsidRPr="00163B68" w:rsidRDefault="00163B68" w:rsidP="000A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 образовательным учреждением ДШИ</w:t>
      </w:r>
    </w:p>
    <w:p w:rsidR="00163B68" w:rsidRPr="00163B68" w:rsidRDefault="00163B68" w:rsidP="0016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8" w:rsidRPr="00163B68" w:rsidRDefault="00163B68" w:rsidP="000A2C08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управление</w:t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Общественно-профессиональное управление</w:t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85pt;margin-top:8.9pt;width:68.25pt;height:22.45pt;z-index:251662336">
            <v:textbox>
              <w:txbxContent>
                <w:p w:rsidR="00BF70D9" w:rsidRPr="00A951D3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51D3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175.6pt;margin-top:8.9pt;width:121.85pt;height:24.75pt;z-index:251660288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447D">
                    <w:rPr>
                      <w:rFonts w:ascii="Times New Roman" w:hAnsi="Times New Roman" w:cs="Times New Roman"/>
                    </w:rPr>
                    <w:t>Попечительский совет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319.2pt;margin-top:8.9pt;width:144.75pt;height:46.5pt;z-index:251661312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447D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447D">
                    <w:rPr>
                      <w:rFonts w:ascii="Times New Roman" w:hAnsi="Times New Roman" w:cs="Times New Roman"/>
                    </w:rPr>
                    <w:t>Председатель педагогического совета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35.1pt;margin-top:11.5pt;width:24.05pt;height:0;flip:x;z-index:25169510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159.15pt;margin-top:11.5pt;width:0;height:1in;flip:y;z-index:2516940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35.1pt;margin-top:6.7pt;width:40.5pt;height:0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97.45pt;margin-top:2.95pt;width:21.75pt;height:.05pt;flip:x;z-index:251664384" o:connectortype="straight">
            <v:stroke endarrow="block"/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110.7pt;margin-top:3.75pt;width:0;height:35.3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76.2pt;margin-top:3.75pt;width:0;height:7.4pt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35.2pt;margin-top:6.05pt;width:.05pt;height:9.7pt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-2.55pt;margin-top:11.15pt;width:108.75pt;height:25.5pt;z-index:251666432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развития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7" type="#_x0000_t202" style="position:absolute;left:0;text-align:left;margin-left:170.7pt;margin-top:.8pt;width:126.75pt;height:37.5pt;z-index:251692032">
            <v:textbox>
              <w:txbxContent>
                <w:p w:rsidR="00BF70D9" w:rsidRPr="00AC447D" w:rsidRDefault="00BF70D9" w:rsidP="00163B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Родители и общественность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43.95pt;margin-top:11.45pt;width:108.75pt;height:25.5pt;z-index:251667456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УВП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393.45pt;margin-top:.2pt;width:0;height:8.85pt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319.2pt;margin-top:9.05pt;width:149.25pt;height:25.5pt;z-index:251668480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447D">
                    <w:rPr>
                      <w:rFonts w:ascii="Times New Roman" w:hAnsi="Times New Roman" w:cs="Times New Roman"/>
                    </w:rPr>
                    <w:t xml:space="preserve">Педагогический совет 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170.7pt;margin-top:12.25pt;width:108.75pt;height:33.25pt;z-index:251665408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44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жизнедеятельности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47.7pt;margin-top:9.35pt;width:0;height:13.6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105.45pt;margin-top:9.35pt;width:0;height:13.65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360.45pt;margin-top:6.95pt;width:0;height:45.05pt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443.7pt;margin-top:6.95pt;width:0;height:18.5pt;z-index:251691008" o:connectortype="straight">
            <v:stroke endarrow="block"/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-16.4pt;margin-top:9.2pt;width:77.6pt;height:29pt;z-index:251672576">
            <v:textbox>
              <w:txbxContent>
                <w:p w:rsidR="00BF70D9" w:rsidRPr="00A951D3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51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Зам.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директора по УОР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66.85pt;margin-top:9.2pt;width:99.6pt;height:29pt;z-index:251680768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Члены методического совета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159.15pt;margin-top:.7pt;width:12.05pt;height:0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left:0;text-align:left;margin-left:372.45pt;margin-top:11.65pt;width:108.75pt;height:19.8pt;z-index:251682816">
            <v:textbox>
              <w:txbxContent>
                <w:p w:rsidR="00BF70D9" w:rsidRPr="00AC447D" w:rsidRDefault="00BF70D9" w:rsidP="00163B6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Проектные группы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269.7pt;margin-top:4.1pt;width:0;height:9.8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196.15pt;margin-top:2.65pt;width:.05pt;height:9.9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170.7pt;margin-top:12.6pt;width:68.75pt;height:38.1pt;z-index:251669504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Зам. директора по АХЧ</w:t>
                  </w:r>
                </w:p>
              </w:txbxContent>
            </v:textbox>
          </v:shape>
        </w:pict>
      </w:r>
    </w:p>
    <w:p w:rsidR="00163B68" w:rsidRPr="00163B68" w:rsidRDefault="00401D80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258.45pt;margin-top:.15pt;width:70.5pt;height:36.75pt;z-index:251670528">
            <v:textbox>
              <w:txbxContent>
                <w:p w:rsidR="00BF70D9" w:rsidRPr="00A76B8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Делопроизводитель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334.95pt;margin-top:10.6pt;width:108.75pt;height:26.3pt;z-index:251681792">
            <v:textbox>
              <w:txbxContent>
                <w:p w:rsidR="00BF70D9" w:rsidRPr="00AC447D" w:rsidRDefault="00BF70D9" w:rsidP="009D484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Методические объединения</w:t>
                  </w:r>
                </w:p>
              </w:txbxContent>
            </v:textbox>
          </v:shape>
        </w:pict>
      </w:r>
    </w:p>
    <w:p w:rsidR="00472635" w:rsidRDefault="00472635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635" w:rsidRDefault="00472635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организации управления реализации программы можно выделить три уровня: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B68">
        <w:rPr>
          <w:rFonts w:ascii="Times New Roman" w:hAnsi="Times New Roman" w:cs="Times New Roman"/>
          <w:b/>
          <w:bCs/>
          <w:sz w:val="24"/>
          <w:szCs w:val="24"/>
        </w:rPr>
        <w:t>Первый уровень</w:t>
      </w:r>
      <w:r w:rsidRPr="00163B68">
        <w:rPr>
          <w:rFonts w:ascii="Times New Roman" w:hAnsi="Times New Roman" w:cs="Times New Roman"/>
          <w:sz w:val="24"/>
          <w:szCs w:val="24"/>
        </w:rPr>
        <w:t xml:space="preserve"> – директора (уровень стратегического управления), педагогического совета, попечительского совета (родители и общественность). Деятельность управляющей системы первого уровня осуществляется на основании Положений, регламентирующих их работу. Высшим коллективным органом управления школы является Педагогический совет, который принимает важнейшие решения по различным направлениям развития школы. Директор и Педагогический совет определяют стратегию развития школы. В Попечительский совет входят представители от родителей. 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 реализацией образовательной программы школы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</w:t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Педагогический совет.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итоги выполнения программы  выносятся на заседания педагогического совета и попечительского совета.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</w:t>
      </w: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школы необходимо также вовлечение родителей и широких кругов общественности в творческую деятельность с детьми,  создание динамичной системы взаимодействия в воспитательном процессе.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поддержки со стороны родителей содействуют следующие направления образовательной и воспитательной деятельности школы: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академические концерты и показы классов, в которых принимают участие их дети;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отчетные концерты школы и  отделений;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праздничных и тематических мероприятий школы;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системы мониторинга общественного мнения по вопросам образовательной деятельности школы.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B68">
        <w:rPr>
          <w:rFonts w:ascii="Times New Roman" w:hAnsi="Times New Roman" w:cs="Times New Roman"/>
          <w:b/>
          <w:bCs/>
          <w:sz w:val="24"/>
          <w:szCs w:val="24"/>
        </w:rPr>
        <w:t>Второй уровень</w:t>
      </w:r>
      <w:r w:rsidRPr="00163B68">
        <w:rPr>
          <w:rFonts w:ascii="Times New Roman" w:hAnsi="Times New Roman" w:cs="Times New Roman"/>
          <w:sz w:val="24"/>
          <w:szCs w:val="24"/>
        </w:rPr>
        <w:t xml:space="preserve"> – уровень Методического совета, заместителей директора школы (уровень тактического управления). Деятельность управляющей системы второго уровня осуществляется на основе Положения о методическом совете и должностных инструкций заместителей директора по учебно-воспитательной работе  и методической работе. </w:t>
      </w:r>
    </w:p>
    <w:p w:rsidR="00163B68" w:rsidRPr="00163B68" w:rsidRDefault="00163B68" w:rsidP="00163B68">
      <w:pPr>
        <w:pStyle w:val="a7"/>
        <w:ind w:firstLine="708"/>
        <w:rPr>
          <w:sz w:val="24"/>
          <w:szCs w:val="24"/>
        </w:rPr>
      </w:pPr>
      <w:r w:rsidRPr="00163B68">
        <w:rPr>
          <w:sz w:val="24"/>
          <w:szCs w:val="24"/>
        </w:rPr>
        <w:t>Методический совет</w:t>
      </w:r>
      <w:r w:rsidRPr="00163B68">
        <w:rPr>
          <w:b/>
          <w:bCs/>
          <w:sz w:val="24"/>
          <w:szCs w:val="24"/>
        </w:rPr>
        <w:t xml:space="preserve"> </w:t>
      </w:r>
      <w:r w:rsidRPr="00163B68">
        <w:rPr>
          <w:sz w:val="24"/>
          <w:szCs w:val="24"/>
        </w:rPr>
        <w:t xml:space="preserve">– коллективный общественный профессиональный орган, объединяющий  на добровольной основе членов педагогического коллектива школы  в целях осуществления руководства методической деятельностью. Членами методического совета являются директор школы, заместитель директора школы по методической работе, заместитель директора школы по </w:t>
      </w:r>
      <w:proofErr w:type="spellStart"/>
      <w:r w:rsidRPr="00163B68">
        <w:rPr>
          <w:sz w:val="24"/>
          <w:szCs w:val="24"/>
        </w:rPr>
        <w:t>учебно</w:t>
      </w:r>
      <w:proofErr w:type="spellEnd"/>
      <w:r w:rsidRPr="00163B68">
        <w:rPr>
          <w:sz w:val="24"/>
          <w:szCs w:val="24"/>
        </w:rPr>
        <w:t xml:space="preserve"> – воспитательной  работе, заведующие отделениями школы.  Возглавляет совет заместитель директора по методической работе. </w:t>
      </w:r>
    </w:p>
    <w:p w:rsidR="00163B68" w:rsidRPr="00163B68" w:rsidRDefault="00163B68" w:rsidP="00163B68">
      <w:pPr>
        <w:pStyle w:val="a9"/>
        <w:tabs>
          <w:tab w:val="left" w:pos="0"/>
          <w:tab w:val="left" w:pos="14570"/>
        </w:tabs>
        <w:jc w:val="both"/>
        <w:rPr>
          <w:b w:val="0"/>
          <w:bCs w:val="0"/>
          <w:sz w:val="24"/>
        </w:rPr>
      </w:pPr>
      <w:r w:rsidRPr="00163B68">
        <w:rPr>
          <w:b w:val="0"/>
          <w:bCs w:val="0"/>
          <w:sz w:val="24"/>
        </w:rPr>
        <w:t>Заместитель дире</w:t>
      </w:r>
      <w:r>
        <w:rPr>
          <w:b w:val="0"/>
          <w:bCs w:val="0"/>
          <w:sz w:val="24"/>
        </w:rPr>
        <w:t xml:space="preserve">ктора по учебно-воспитательной </w:t>
      </w:r>
      <w:r w:rsidRPr="00163B68">
        <w:rPr>
          <w:b w:val="0"/>
          <w:bCs w:val="0"/>
          <w:sz w:val="24"/>
        </w:rPr>
        <w:t>работе осуществляют управление функционированием школы: контролируют</w:t>
      </w:r>
      <w:r w:rsidRPr="00163B68">
        <w:rPr>
          <w:sz w:val="24"/>
        </w:rPr>
        <w:t xml:space="preserve"> о</w:t>
      </w:r>
      <w:r w:rsidRPr="00163B68">
        <w:rPr>
          <w:b w:val="0"/>
          <w:bCs w:val="0"/>
          <w:sz w:val="24"/>
        </w:rPr>
        <w:t xml:space="preserve">беспечение получения учащимися знаний на уровне требований образовательных программ;  отслеживает уровень </w:t>
      </w:r>
      <w:proofErr w:type="spellStart"/>
      <w:r w:rsidRPr="00163B68">
        <w:rPr>
          <w:b w:val="0"/>
          <w:bCs w:val="0"/>
          <w:sz w:val="24"/>
        </w:rPr>
        <w:t>обученности</w:t>
      </w:r>
      <w:proofErr w:type="spellEnd"/>
      <w:r w:rsidRPr="00163B68">
        <w:rPr>
          <w:b w:val="0"/>
          <w:bCs w:val="0"/>
          <w:sz w:val="24"/>
        </w:rPr>
        <w:t xml:space="preserve"> учащихся;   организует внеурочную воспитательную работу с детьми. Он несет ответственность за организацию учебно-воспитательного процесса. 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методической работе организует методическую и инновационную деятельность в школе: готовит проект программы развития школы, организует непрерывное повышение квалификации преподавателей и  </w:t>
      </w:r>
      <w:proofErr w:type="spellStart"/>
      <w:r w:rsidRPr="00163B68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163B68">
        <w:rPr>
          <w:rFonts w:ascii="Times New Roman" w:hAnsi="Times New Roman" w:cs="Times New Roman"/>
          <w:bCs/>
          <w:sz w:val="24"/>
          <w:szCs w:val="24"/>
        </w:rPr>
        <w:t xml:space="preserve"> – методическое обеспечение  образовательного процесса, организует опытно-экспериментальную работу. Он осуществляет связь с вузами, другими учебными заведениями и возглавляет работу методического совета.</w:t>
      </w:r>
      <w:r w:rsidRPr="00163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3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сопровождение образовательного процесса и контроль качества методической работы.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функции методического совета: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информационная;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аналитическая;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организационная;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контрольная (диагностическая);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планово-прогностическая;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обучающая.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поставленных задач осуществляются с помощью разнообразных форм методической работы: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открытые уроки;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показы классов;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взаимопосещения текущих занятий;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сообщения по темам учебного цикла;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методических пособий, сборников, дидактических материалов;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концерты и выставки;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отчеты педагогов по итогам работы за учебный год;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разработка и проектирование учебных программ.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показатели  результативности методической работы преподавателей: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контингента;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результаты промежуточных и итоговых аттестаций учащихся;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и победы учащихся в различных конкурсах, выступления на концертах;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мотивация учащихся к обучению, к занятиям по выбранной программе обучения;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методической работы внутри отделений и между отделениями, взаимодействие школы с городским ресурсно-методическим центром и ГОУ ДПО УМЦ;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методических пособий  и сборников;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программ;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работы на </w:t>
      </w:r>
      <w:proofErr w:type="spellStart"/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общегородском и региональном уровне;</w:t>
      </w:r>
    </w:p>
    <w:p w:rsidR="00163B68" w:rsidRPr="00163B68" w:rsidRDefault="00163B68" w:rsidP="0016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студийные записи учащихся и преподавателей.</w:t>
      </w:r>
    </w:p>
    <w:p w:rsidR="00163B68" w:rsidRPr="00163B68" w:rsidRDefault="00163B68" w:rsidP="00163B68">
      <w:pPr>
        <w:pStyle w:val="a7"/>
        <w:ind w:firstLine="708"/>
        <w:rPr>
          <w:sz w:val="24"/>
          <w:szCs w:val="24"/>
        </w:rPr>
      </w:pPr>
      <w:r w:rsidRPr="00163B68">
        <w:rPr>
          <w:b/>
          <w:sz w:val="24"/>
          <w:szCs w:val="24"/>
        </w:rPr>
        <w:t>Третий уровень</w:t>
      </w:r>
      <w:r w:rsidRPr="00163B68">
        <w:rPr>
          <w:sz w:val="24"/>
          <w:szCs w:val="24"/>
        </w:rPr>
        <w:t xml:space="preserve"> – методические объединения, уровень творческих групп преподавателей, педагогического консилиума (уровень оперативного управления). Деятельность управляющей системы третьего уровня осуществляется на основе Положений о творческих группах, внутри школьного контроля , методической службы.</w:t>
      </w:r>
    </w:p>
    <w:p w:rsidR="00163B68" w:rsidRPr="00163B68" w:rsidRDefault="00163B68" w:rsidP="00163B68">
      <w:pPr>
        <w:pStyle w:val="a7"/>
        <w:ind w:firstLine="708"/>
        <w:rPr>
          <w:sz w:val="24"/>
          <w:szCs w:val="24"/>
        </w:rPr>
      </w:pPr>
      <w:r w:rsidRPr="00163B68">
        <w:rPr>
          <w:sz w:val="24"/>
          <w:szCs w:val="24"/>
        </w:rPr>
        <w:t xml:space="preserve">Школьные методические объединения (МО) – это структурные подразделения методического совета школы. Руководитель МО выбирается из состава членов объединения и утверждается директором школы. МО ведет методическую работу по предмету, организует внеклассную деятельность учащихся отделения, проводит анализ результатов образовательного процесса отделения, обеспечивает  учебно-методическое сопровождение учебного процесса по предмету, организует  создание Учебно-методических комплексов отделений. </w:t>
      </w:r>
    </w:p>
    <w:p w:rsidR="00163B68" w:rsidRPr="00163B68" w:rsidRDefault="00163B68" w:rsidP="00163B68">
      <w:pPr>
        <w:pStyle w:val="a7"/>
        <w:ind w:firstLine="708"/>
        <w:rPr>
          <w:sz w:val="24"/>
          <w:szCs w:val="24"/>
        </w:rPr>
      </w:pPr>
      <w:r w:rsidRPr="00163B68">
        <w:rPr>
          <w:sz w:val="24"/>
          <w:szCs w:val="24"/>
        </w:rPr>
        <w:t xml:space="preserve">Творческие группы преподавателей (проектные группы) – это временная форма педагогического коллектива, работающая в режиме развития. Они создаются для решения определенных учебных, методических или воспитательных проблем – создание учебной программы, оформление стенда, подготовка тематического вечера, праздника и т.д. Творческая группа может объединять преподавателей одного или различных предметов. </w:t>
      </w:r>
    </w:p>
    <w:p w:rsidR="00163B68" w:rsidRPr="00163B68" w:rsidRDefault="00163B68" w:rsidP="0016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сопровождение образовательного процесса и контроль качества методической работы.</w:t>
      </w:r>
    </w:p>
    <w:p w:rsidR="00A76B8D" w:rsidRDefault="00A76B8D" w:rsidP="00A76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11" w:rsidRPr="006B55C6" w:rsidRDefault="00A76B8D" w:rsidP="0071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D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63B68" w:rsidRPr="006B5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411" w:rsidRPr="006B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13411" w:rsidRPr="00C13411" w:rsidRDefault="00C13411" w:rsidP="00716AD1">
      <w:pPr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</w:t>
      </w:r>
      <w:r w:rsidRPr="00C13411">
        <w:rPr>
          <w:rFonts w:ascii="Times New Roman" w:hAnsi="Times New Roman"/>
          <w:sz w:val="24"/>
          <w:szCs w:val="24"/>
        </w:rPr>
        <w:t>программы развития</w:t>
      </w: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 планируется полу</w:t>
      </w:r>
      <w:r w:rsidR="009D4842">
        <w:rPr>
          <w:rFonts w:ascii="Times New Roman" w:eastAsia="Calibri" w:hAnsi="Times New Roman" w:cs="Times New Roman"/>
          <w:sz w:val="24"/>
          <w:szCs w:val="24"/>
        </w:rPr>
        <w:t xml:space="preserve">чить следующие образовательные </w:t>
      </w:r>
      <w:r w:rsidRPr="00C13411">
        <w:rPr>
          <w:rFonts w:ascii="Times New Roman" w:eastAsia="Calibri" w:hAnsi="Times New Roman" w:cs="Times New Roman"/>
          <w:sz w:val="24"/>
          <w:szCs w:val="24"/>
        </w:rPr>
        <w:t>результаты:</w:t>
      </w:r>
    </w:p>
    <w:p w:rsidR="00C13411" w:rsidRPr="00C13411" w:rsidRDefault="009D4842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>количественного показателя успеваемости учащихся школы до 9</w:t>
      </w:r>
      <w:r w:rsidRPr="009D4842">
        <w:rPr>
          <w:rFonts w:ascii="Times New Roman" w:hAnsi="Times New Roman"/>
          <w:color w:val="000000"/>
          <w:sz w:val="24"/>
          <w:szCs w:val="24"/>
        </w:rPr>
        <w:t>5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>% и качественного</w:t>
      </w:r>
      <w:r w:rsidR="00C13411">
        <w:rPr>
          <w:rFonts w:ascii="Times New Roman" w:hAnsi="Times New Roman"/>
          <w:color w:val="000000"/>
          <w:sz w:val="24"/>
          <w:szCs w:val="24"/>
        </w:rPr>
        <w:t xml:space="preserve"> - до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842">
        <w:rPr>
          <w:rFonts w:ascii="Times New Roman" w:hAnsi="Times New Roman"/>
          <w:color w:val="000000"/>
          <w:sz w:val="24"/>
          <w:szCs w:val="24"/>
        </w:rPr>
        <w:t>80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>%.</w:t>
      </w:r>
    </w:p>
    <w:p w:rsidR="00C13411" w:rsidRDefault="00C13411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r w:rsidRPr="00C13411">
        <w:rPr>
          <w:rFonts w:ascii="Times New Roman" w:hAnsi="Times New Roman"/>
          <w:color w:val="000000"/>
          <w:sz w:val="24"/>
          <w:szCs w:val="24"/>
        </w:rPr>
        <w:t xml:space="preserve">качества выступлений учащихся на конкурсах различных уровней, фестивалях и теоретических олимпиадах, выраженное в следующих показателях: </w:t>
      </w:r>
      <w:r w:rsidR="009D4842" w:rsidRPr="009D4842">
        <w:rPr>
          <w:rFonts w:ascii="Times New Roman" w:hAnsi="Times New Roman"/>
          <w:color w:val="000000"/>
          <w:sz w:val="24"/>
          <w:szCs w:val="24"/>
        </w:rPr>
        <w:t>5</w:t>
      </w:r>
      <w:r w:rsidRPr="00C13411">
        <w:rPr>
          <w:rFonts w:ascii="Times New Roman" w:hAnsi="Times New Roman"/>
          <w:color w:val="000000"/>
          <w:sz w:val="24"/>
          <w:szCs w:val="24"/>
        </w:rPr>
        <w:t>0 % обучающихся школы должны принять участие в творческих м</w:t>
      </w:r>
      <w:r>
        <w:rPr>
          <w:rFonts w:ascii="Times New Roman" w:hAnsi="Times New Roman"/>
          <w:color w:val="000000"/>
          <w:sz w:val="24"/>
          <w:szCs w:val="24"/>
        </w:rPr>
        <w:t>ероприятиях различных уровней; из них</w:t>
      </w:r>
      <w:r w:rsidRPr="00C13411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="009D4842" w:rsidRPr="009D4842">
        <w:rPr>
          <w:rFonts w:ascii="Times New Roman" w:hAnsi="Times New Roman"/>
          <w:color w:val="000000"/>
          <w:sz w:val="24"/>
          <w:szCs w:val="24"/>
        </w:rPr>
        <w:t>5</w:t>
      </w:r>
      <w:r w:rsidRPr="00C13411">
        <w:rPr>
          <w:rFonts w:ascii="Times New Roman" w:hAnsi="Times New Roman"/>
          <w:color w:val="000000"/>
          <w:sz w:val="24"/>
          <w:szCs w:val="24"/>
        </w:rPr>
        <w:t>0% от общего коли</w:t>
      </w:r>
      <w:r>
        <w:rPr>
          <w:rFonts w:ascii="Times New Roman" w:hAnsi="Times New Roman"/>
          <w:color w:val="000000"/>
          <w:sz w:val="24"/>
          <w:szCs w:val="24"/>
        </w:rPr>
        <w:t xml:space="preserve">чества участников должны стать </w:t>
      </w:r>
      <w:r w:rsidRPr="00C13411">
        <w:rPr>
          <w:rFonts w:ascii="Times New Roman" w:hAnsi="Times New Roman"/>
          <w:color w:val="000000"/>
          <w:sz w:val="24"/>
          <w:szCs w:val="24"/>
        </w:rPr>
        <w:t>лауреатами конкурсов, фестивалей и теоретических олимпиад.</w:t>
      </w:r>
    </w:p>
    <w:p w:rsidR="00472635" w:rsidRPr="00C13411" w:rsidRDefault="00472635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Увеличение доли учащихся, принятых на обучение по предпрофессиональным программам до 80%,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доводимость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выпуска не менее 70% учащихся</w:t>
      </w:r>
    </w:p>
    <w:p w:rsidR="00C13411" w:rsidRPr="00C13411" w:rsidRDefault="00C13411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Увеличение </w:t>
      </w:r>
      <w:r w:rsidRPr="00C13411">
        <w:rPr>
          <w:rFonts w:ascii="Times New Roman" w:hAnsi="Times New Roman"/>
          <w:color w:val="000000"/>
          <w:sz w:val="24"/>
          <w:szCs w:val="24"/>
        </w:rPr>
        <w:t>доли выпускников, имеющих нам</w:t>
      </w:r>
      <w:r>
        <w:rPr>
          <w:rFonts w:ascii="Times New Roman" w:hAnsi="Times New Roman"/>
          <w:color w:val="000000"/>
          <w:sz w:val="24"/>
          <w:szCs w:val="24"/>
        </w:rPr>
        <w:t>ерение продолжить</w:t>
      </w:r>
      <w:r w:rsidRPr="00C134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842">
        <w:rPr>
          <w:rFonts w:ascii="Times New Roman" w:hAnsi="Times New Roman"/>
          <w:color w:val="000000"/>
          <w:sz w:val="24"/>
          <w:szCs w:val="24"/>
        </w:rPr>
        <w:t>художественное</w:t>
      </w:r>
      <w:r w:rsidRPr="00C13411">
        <w:rPr>
          <w:rFonts w:ascii="Times New Roman" w:hAnsi="Times New Roman"/>
          <w:color w:val="000000"/>
          <w:sz w:val="24"/>
          <w:szCs w:val="24"/>
        </w:rPr>
        <w:t xml:space="preserve"> образование в средних специальных учебных заведениях.</w:t>
      </w:r>
    </w:p>
    <w:p w:rsidR="00C13411" w:rsidRPr="00C13411" w:rsidRDefault="00C13411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411">
        <w:rPr>
          <w:rFonts w:ascii="Times New Roman" w:hAnsi="Times New Roman"/>
          <w:color w:val="000000"/>
          <w:sz w:val="24"/>
          <w:szCs w:val="24"/>
        </w:rPr>
        <w:t xml:space="preserve">Повышение качества работы преподавателей по изучению индивидуальных способностей учащихся, наблюдению за динамикой развития личностных функций, выраженное в систематическом ведении документации, подготовленной  для изучения и наблюдения за индивидуальным и личностным развитием учащихся. </w:t>
      </w:r>
    </w:p>
    <w:p w:rsidR="00C13411" w:rsidRPr="00C13411" w:rsidRDefault="00472635" w:rsidP="00C13411">
      <w:pPr>
        <w:pStyle w:val="ab"/>
        <w:numPr>
          <w:ilvl w:val="1"/>
          <w:numId w:val="3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Оснащение учебных кабинетов 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 xml:space="preserve">предметов теоретического цикла </w:t>
      </w:r>
      <w:proofErr w:type="spellStart"/>
      <w:r w:rsidR="00C13411" w:rsidRPr="00C13411">
        <w:rPr>
          <w:rFonts w:ascii="Times New Roman" w:hAnsi="Times New Roman"/>
          <w:color w:val="000000"/>
          <w:sz w:val="24"/>
          <w:szCs w:val="24"/>
        </w:rPr>
        <w:t>му</w:t>
      </w:r>
      <w:r w:rsidR="009D4842">
        <w:rPr>
          <w:rFonts w:ascii="Times New Roman" w:hAnsi="Times New Roman"/>
          <w:color w:val="000000"/>
          <w:sz w:val="24"/>
          <w:szCs w:val="24"/>
        </w:rPr>
        <w:t>льтимедийным</w:t>
      </w:r>
      <w:proofErr w:type="spellEnd"/>
      <w:r w:rsidR="009D4842">
        <w:rPr>
          <w:rFonts w:ascii="Times New Roman" w:hAnsi="Times New Roman"/>
          <w:color w:val="000000"/>
          <w:sz w:val="24"/>
          <w:szCs w:val="24"/>
        </w:rPr>
        <w:t xml:space="preserve"> оборудованием на 8</w:t>
      </w:r>
      <w:r w:rsidR="00C13411" w:rsidRPr="00C13411">
        <w:rPr>
          <w:rFonts w:ascii="Times New Roman" w:hAnsi="Times New Roman"/>
          <w:color w:val="000000"/>
          <w:sz w:val="24"/>
          <w:szCs w:val="24"/>
        </w:rPr>
        <w:t>0%.</w:t>
      </w:r>
    </w:p>
    <w:p w:rsidR="00C13411" w:rsidRPr="00C13411" w:rsidRDefault="00472635" w:rsidP="00C13411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13411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инновационной деятельн</w:t>
      </w:r>
      <w:r w:rsidR="009D4842">
        <w:rPr>
          <w:rFonts w:ascii="Times New Roman" w:eastAsia="Calibri" w:hAnsi="Times New Roman" w:cs="Times New Roman"/>
          <w:color w:val="000000"/>
          <w:sz w:val="24"/>
          <w:szCs w:val="24"/>
        </w:rPr>
        <w:t>ости преподавателей, выраженное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следующих показателях: ежегодное участие в конференциях городского, регионального, всероссийского уровня не менее 30% от общего числа работающих в школе; </w:t>
      </w:r>
    </w:p>
    <w:p w:rsidR="00C13411" w:rsidRPr="00C13411" w:rsidRDefault="00472635" w:rsidP="00C1341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Сохранение 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удельного веса численности преподавателей школы, прошедших повышение квалиф</w:t>
      </w:r>
      <w:r w:rsidR="009D4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икации и имеющих удостоверение 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в пределах 100%;</w:t>
      </w:r>
    </w:p>
    <w:p w:rsidR="00C13411" w:rsidRPr="00C13411" w:rsidRDefault="00472635" w:rsidP="00C13411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13411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новых форм внеурочной деятельности в соответствии с образовательными потребностями учащихся и родителей; </w:t>
      </w:r>
    </w:p>
    <w:p w:rsidR="00C13411" w:rsidRPr="00C13411" w:rsidRDefault="00472635" w:rsidP="00C13411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. Повышение степени удовлетворенности всех субъектов образовательного процесса (учащихся, преподавателей и родителей) качеством образования, фиксируемым путем анкетирования всех участников образователь</w:t>
      </w:r>
      <w:r w:rsidR="00C13411">
        <w:rPr>
          <w:rFonts w:ascii="Times New Roman" w:eastAsia="Calibri" w:hAnsi="Times New Roman" w:cs="Times New Roman"/>
          <w:color w:val="000000"/>
          <w:sz w:val="24"/>
          <w:szCs w:val="24"/>
        </w:rPr>
        <w:t>ного процесса</w:t>
      </w:r>
      <w:r w:rsidR="009D4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до 100</w:t>
      </w:r>
      <w:r w:rsidR="00C13411"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% от общего количества респондентов.</w:t>
      </w:r>
    </w:p>
    <w:p w:rsidR="00C13411" w:rsidRPr="00C13411" w:rsidRDefault="00C13411" w:rsidP="00C134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Кроме того, в результате реализации </w:t>
      </w:r>
      <w:r w:rsidRPr="00C13411">
        <w:rPr>
          <w:rFonts w:ascii="Times New Roman" w:hAnsi="Times New Roman"/>
          <w:sz w:val="24"/>
          <w:szCs w:val="24"/>
        </w:rPr>
        <w:t xml:space="preserve">программы развития </w:t>
      </w: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 планируется получить следующие личностные и предметные результаты:</w:t>
      </w:r>
    </w:p>
    <w:p w:rsidR="00C13411" w:rsidRPr="00C13411" w:rsidRDefault="00C13411" w:rsidP="00C134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- овладение  основами  понятийного мышления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Pr="00C13411">
        <w:rPr>
          <w:rFonts w:ascii="Times New Roman" w:eastAsia="Calibri" w:hAnsi="Times New Roman" w:cs="Times New Roman"/>
          <w:sz w:val="24"/>
          <w:szCs w:val="24"/>
        </w:rPr>
        <w:t>содержательного обобщения, анализа, планировани</w:t>
      </w:r>
      <w:r>
        <w:rPr>
          <w:rFonts w:ascii="Times New Roman" w:eastAsia="Calibri" w:hAnsi="Times New Roman" w:cs="Times New Roman"/>
          <w:sz w:val="24"/>
          <w:szCs w:val="24"/>
        </w:rPr>
        <w:t>я, контроля и рефлексии учебной</w:t>
      </w: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C13411" w:rsidRPr="00C13411" w:rsidRDefault="00C13411" w:rsidP="00C1341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сформированность ответственного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предпочтений; </w:t>
      </w:r>
    </w:p>
    <w:p w:rsidR="00C13411" w:rsidRPr="00C13411" w:rsidRDefault="00C13411" w:rsidP="00C13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11">
        <w:rPr>
          <w:rFonts w:ascii="Times New Roman" w:eastAsia="Calibri" w:hAnsi="Times New Roman" w:cs="Times New Roman"/>
          <w:sz w:val="24"/>
          <w:szCs w:val="24"/>
        </w:rPr>
        <w:t xml:space="preserve">- умение  самостоятельно строить индивидуальные  образовательные маршруты с учетом устойчивых учебно-познавательных интересов; </w:t>
      </w:r>
    </w:p>
    <w:p w:rsidR="00C13411" w:rsidRPr="00C13411" w:rsidRDefault="00C13411" w:rsidP="00C134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411">
        <w:rPr>
          <w:rFonts w:ascii="Times New Roman" w:eastAsia="Calibri" w:hAnsi="Times New Roman" w:cs="Times New Roman"/>
          <w:sz w:val="24"/>
          <w:szCs w:val="24"/>
        </w:rPr>
        <w:t>-  умение определять образовательные цели, намечать пути их достижения, искать способы возникающих образовательных задач, контролировать и оценивать свою деятельность, по необходимости обращаться за экспертной оценкой к сверстникам и взрослым;</w:t>
      </w:r>
    </w:p>
    <w:p w:rsidR="00C13411" w:rsidRPr="00C13411" w:rsidRDefault="00C13411" w:rsidP="00C1341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ость</w:t>
      </w: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готовность и способность вести диалог с другими людьми и достижение в нем взаимопонимания; </w:t>
      </w:r>
    </w:p>
    <w:p w:rsidR="00C13411" w:rsidRPr="00C13411" w:rsidRDefault="00C13411" w:rsidP="00C1341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освоение основ социально-критического мышления; получение  опыта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C13411" w:rsidRPr="00C13411" w:rsidRDefault="00C13411" w:rsidP="00C1341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сформированность  морального сознания и  социальных компетентностей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</w:t>
      </w:r>
    </w:p>
    <w:p w:rsidR="00C13411" w:rsidRPr="00C13411" w:rsidRDefault="00C13411" w:rsidP="00C1341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>- понимание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</w:t>
      </w:r>
      <w:r w:rsidRPr="00C134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11" w:rsidRPr="00C13411" w:rsidRDefault="00C13411" w:rsidP="00C134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Таким образом, в результате реализации </w:t>
      </w:r>
      <w:r w:rsidRPr="00C13411">
        <w:rPr>
          <w:rFonts w:ascii="Times New Roman" w:hAnsi="Times New Roman"/>
          <w:color w:val="000000"/>
          <w:sz w:val="24"/>
          <w:szCs w:val="24"/>
        </w:rPr>
        <w:t>программы развития</w:t>
      </w: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школе должна быть сформирована  образовательная среда, сущность которой проявляется в ценностном отношении к личности и индивидуальности обучающегося, способствующая развитию индивидуальных и личностных качеств. В школе  должно быть спроектировано образовательное пространство, в котором реализуются гуманистическая педагогическая позиция преподавателя по отношению к детям; психолого-педагогическая компетентность и развитое педагогическое мышление; профессионализм в сфере преподаваемого предмета и владение эффективными образовательными  технологиями; опыт творческой деятельности, умение обосновать и реализовать собственную педагогическую </w:t>
      </w:r>
      <w:r w:rsidRPr="00C134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деятельность как систему (дидактическую, воспитательную, методическую), способность разработать авторский образовательный проект.</w:t>
      </w:r>
    </w:p>
    <w:p w:rsidR="00163B68" w:rsidRPr="00163B68" w:rsidRDefault="00163B68" w:rsidP="0016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B68" w:rsidRPr="00163B68" w:rsidSect="00E2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E12"/>
    <w:multiLevelType w:val="hybridMultilevel"/>
    <w:tmpl w:val="9954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C01"/>
    <w:multiLevelType w:val="hybridMultilevel"/>
    <w:tmpl w:val="A07E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4668"/>
    <w:multiLevelType w:val="hybridMultilevel"/>
    <w:tmpl w:val="AF56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D3143"/>
    <w:multiLevelType w:val="hybridMultilevel"/>
    <w:tmpl w:val="75FA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6110"/>
    <w:multiLevelType w:val="hybridMultilevel"/>
    <w:tmpl w:val="F4FE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5613"/>
    <w:multiLevelType w:val="hybridMultilevel"/>
    <w:tmpl w:val="96F4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6EB1"/>
    <w:multiLevelType w:val="hybridMultilevel"/>
    <w:tmpl w:val="7FAA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D1D19"/>
    <w:multiLevelType w:val="multilevel"/>
    <w:tmpl w:val="6F547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E35D0B"/>
    <w:multiLevelType w:val="hybridMultilevel"/>
    <w:tmpl w:val="EBE4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B7EE2"/>
    <w:multiLevelType w:val="hybridMultilevel"/>
    <w:tmpl w:val="72D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70F61"/>
    <w:multiLevelType w:val="hybridMultilevel"/>
    <w:tmpl w:val="6B00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C6C50"/>
    <w:multiLevelType w:val="hybridMultilevel"/>
    <w:tmpl w:val="7A98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BC5"/>
    <w:multiLevelType w:val="hybridMultilevel"/>
    <w:tmpl w:val="01BC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F055F"/>
    <w:multiLevelType w:val="multilevel"/>
    <w:tmpl w:val="BFE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54496"/>
    <w:multiLevelType w:val="hybridMultilevel"/>
    <w:tmpl w:val="2938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50E84"/>
    <w:multiLevelType w:val="hybridMultilevel"/>
    <w:tmpl w:val="AAF4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F5B56"/>
    <w:multiLevelType w:val="hybridMultilevel"/>
    <w:tmpl w:val="894C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738B5"/>
    <w:multiLevelType w:val="hybridMultilevel"/>
    <w:tmpl w:val="B6BC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03314"/>
    <w:multiLevelType w:val="hybridMultilevel"/>
    <w:tmpl w:val="E144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4A25"/>
    <w:multiLevelType w:val="hybridMultilevel"/>
    <w:tmpl w:val="6B26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4585E"/>
    <w:multiLevelType w:val="hybridMultilevel"/>
    <w:tmpl w:val="02A6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D57C2"/>
    <w:multiLevelType w:val="hybridMultilevel"/>
    <w:tmpl w:val="54269ED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>
    <w:nsid w:val="3E601837"/>
    <w:multiLevelType w:val="hybridMultilevel"/>
    <w:tmpl w:val="67C6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343EB"/>
    <w:multiLevelType w:val="hybridMultilevel"/>
    <w:tmpl w:val="ABCA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5FE7"/>
    <w:multiLevelType w:val="hybridMultilevel"/>
    <w:tmpl w:val="00C6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33974"/>
    <w:multiLevelType w:val="hybridMultilevel"/>
    <w:tmpl w:val="608E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74AF9"/>
    <w:multiLevelType w:val="hybridMultilevel"/>
    <w:tmpl w:val="EFE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8323A"/>
    <w:multiLevelType w:val="hybridMultilevel"/>
    <w:tmpl w:val="134E0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407E0F"/>
    <w:multiLevelType w:val="hybridMultilevel"/>
    <w:tmpl w:val="10CE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56814"/>
    <w:multiLevelType w:val="hybridMultilevel"/>
    <w:tmpl w:val="0676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30C08"/>
    <w:multiLevelType w:val="hybridMultilevel"/>
    <w:tmpl w:val="1842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57568"/>
    <w:multiLevelType w:val="hybridMultilevel"/>
    <w:tmpl w:val="700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B54CC"/>
    <w:multiLevelType w:val="hybridMultilevel"/>
    <w:tmpl w:val="2D08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C83"/>
    <w:multiLevelType w:val="hybridMultilevel"/>
    <w:tmpl w:val="60EA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C7CD7"/>
    <w:multiLevelType w:val="hybridMultilevel"/>
    <w:tmpl w:val="59D6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8"/>
  </w:num>
  <w:num w:numId="4">
    <w:abstractNumId w:val="0"/>
  </w:num>
  <w:num w:numId="5">
    <w:abstractNumId w:val="16"/>
  </w:num>
  <w:num w:numId="6">
    <w:abstractNumId w:val="25"/>
  </w:num>
  <w:num w:numId="7">
    <w:abstractNumId w:val="29"/>
  </w:num>
  <w:num w:numId="8">
    <w:abstractNumId w:val="1"/>
  </w:num>
  <w:num w:numId="9">
    <w:abstractNumId w:val="34"/>
  </w:num>
  <w:num w:numId="10">
    <w:abstractNumId w:val="4"/>
  </w:num>
  <w:num w:numId="11">
    <w:abstractNumId w:val="19"/>
  </w:num>
  <w:num w:numId="12">
    <w:abstractNumId w:val="31"/>
  </w:num>
  <w:num w:numId="13">
    <w:abstractNumId w:val="22"/>
  </w:num>
  <w:num w:numId="14">
    <w:abstractNumId w:val="10"/>
  </w:num>
  <w:num w:numId="15">
    <w:abstractNumId w:val="23"/>
  </w:num>
  <w:num w:numId="16">
    <w:abstractNumId w:val="7"/>
  </w:num>
  <w:num w:numId="17">
    <w:abstractNumId w:val="9"/>
  </w:num>
  <w:num w:numId="18">
    <w:abstractNumId w:val="11"/>
  </w:num>
  <w:num w:numId="19">
    <w:abstractNumId w:val="17"/>
  </w:num>
  <w:num w:numId="20">
    <w:abstractNumId w:val="32"/>
  </w:num>
  <w:num w:numId="21">
    <w:abstractNumId w:val="18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5"/>
  </w:num>
  <w:num w:numId="27">
    <w:abstractNumId w:val="24"/>
  </w:num>
  <w:num w:numId="28">
    <w:abstractNumId w:val="8"/>
  </w:num>
  <w:num w:numId="29">
    <w:abstractNumId w:val="12"/>
  </w:num>
  <w:num w:numId="30">
    <w:abstractNumId w:val="30"/>
  </w:num>
  <w:num w:numId="31">
    <w:abstractNumId w:val="33"/>
  </w:num>
  <w:num w:numId="32">
    <w:abstractNumId w:val="15"/>
  </w:num>
  <w:num w:numId="33">
    <w:abstractNumId w:val="27"/>
  </w:num>
  <w:num w:numId="34">
    <w:abstractNumId w:val="13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6726"/>
    <w:rsid w:val="00032EF4"/>
    <w:rsid w:val="000A2C08"/>
    <w:rsid w:val="00125DBD"/>
    <w:rsid w:val="00153FC7"/>
    <w:rsid w:val="00155713"/>
    <w:rsid w:val="00163B68"/>
    <w:rsid w:val="00173075"/>
    <w:rsid w:val="00202707"/>
    <w:rsid w:val="00217CC5"/>
    <w:rsid w:val="003241B2"/>
    <w:rsid w:val="00380354"/>
    <w:rsid w:val="003A5431"/>
    <w:rsid w:val="003A753A"/>
    <w:rsid w:val="004015E5"/>
    <w:rsid w:val="00401D80"/>
    <w:rsid w:val="00413A80"/>
    <w:rsid w:val="00472635"/>
    <w:rsid w:val="00511021"/>
    <w:rsid w:val="00575785"/>
    <w:rsid w:val="005C4319"/>
    <w:rsid w:val="0068041F"/>
    <w:rsid w:val="006B55C6"/>
    <w:rsid w:val="006E1B62"/>
    <w:rsid w:val="00716AD1"/>
    <w:rsid w:val="007B6706"/>
    <w:rsid w:val="00843A2D"/>
    <w:rsid w:val="008A438A"/>
    <w:rsid w:val="00937EC8"/>
    <w:rsid w:val="009470CB"/>
    <w:rsid w:val="00991512"/>
    <w:rsid w:val="00996157"/>
    <w:rsid w:val="009B388B"/>
    <w:rsid w:val="009B652A"/>
    <w:rsid w:val="009C6740"/>
    <w:rsid w:val="009D4842"/>
    <w:rsid w:val="00A76B8D"/>
    <w:rsid w:val="00B74D3E"/>
    <w:rsid w:val="00BA2C95"/>
    <w:rsid w:val="00BA7469"/>
    <w:rsid w:val="00BB5331"/>
    <w:rsid w:val="00BF6E62"/>
    <w:rsid w:val="00BF70D9"/>
    <w:rsid w:val="00C01D21"/>
    <w:rsid w:val="00C13411"/>
    <w:rsid w:val="00C53DED"/>
    <w:rsid w:val="00CB2B67"/>
    <w:rsid w:val="00CC6E3C"/>
    <w:rsid w:val="00CC7B1E"/>
    <w:rsid w:val="00CF1944"/>
    <w:rsid w:val="00D87F3B"/>
    <w:rsid w:val="00DF6726"/>
    <w:rsid w:val="00E249D6"/>
    <w:rsid w:val="00E55769"/>
    <w:rsid w:val="00F02C3E"/>
    <w:rsid w:val="00F54490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_x0000_s1040"/>
        <o:r id="V:Rule17" type="connector" idref="#_x0000_s1058"/>
        <o:r id="V:Rule18" type="connector" idref="#_x0000_s1056"/>
        <o:r id="V:Rule19" type="connector" idref="#_x0000_s1060"/>
        <o:r id="V:Rule20" type="connector" idref="#_x0000_s1041"/>
        <o:r id="V:Rule21" type="connector" idref="#_x0000_s1043"/>
        <o:r id="V:Rule22" type="connector" idref="#_x0000_s1051"/>
        <o:r id="V:Rule23" type="connector" idref="#_x0000_s1050"/>
        <o:r id="V:Rule24" type="connector" idref="#_x0000_s1049"/>
        <o:r id="V:Rule25" type="connector" idref="#_x0000_s1052"/>
        <o:r id="V:Rule26" type="connector" idref="#_x0000_s1055"/>
        <o:r id="V:Rule27" type="connector" idref="#_x0000_s1030"/>
        <o:r id="V:Rule28" type="connector" idref="#_x0000_s1061"/>
        <o:r id="V:Rule29" type="connector" idref="#_x0000_s1029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26"/>
    <w:pPr>
      <w:ind w:left="720"/>
      <w:contextualSpacing/>
    </w:pPr>
  </w:style>
  <w:style w:type="paragraph" w:customStyle="1" w:styleId="Default">
    <w:name w:val="Default"/>
    <w:rsid w:val="009C6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75785"/>
    <w:rPr>
      <w:color w:val="0000FF"/>
      <w:u w:val="single"/>
    </w:rPr>
  </w:style>
  <w:style w:type="table" w:styleId="a5">
    <w:name w:val="Table Grid"/>
    <w:basedOn w:val="a1"/>
    <w:rsid w:val="005C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A7469"/>
    <w:pPr>
      <w:spacing w:after="0" w:line="240" w:lineRule="auto"/>
    </w:pPr>
  </w:style>
  <w:style w:type="paragraph" w:styleId="a7">
    <w:name w:val="Body Text Indent"/>
    <w:basedOn w:val="a"/>
    <w:link w:val="a8"/>
    <w:rsid w:val="00D87F3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7F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163B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163B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1341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i_sha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12020</Words>
  <Characters>68519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2017-10-19T09:26:00Z</cp:lastPrinted>
  <dcterms:created xsi:type="dcterms:W3CDTF">2017-04-28T02:26:00Z</dcterms:created>
  <dcterms:modified xsi:type="dcterms:W3CDTF">2019-05-29T02:56:00Z</dcterms:modified>
</cp:coreProperties>
</file>