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35" w:rsidRDefault="00837A35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«Сольфеджио» </w:t>
      </w:r>
    </w:p>
    <w:p w:rsidR="00837A35" w:rsidRDefault="00837A35" w:rsidP="009E128F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37A35" w:rsidRPr="00A003D7" w:rsidRDefault="00837A35" w:rsidP="009E12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«Музыкальное искусство: инструментальное исполнительство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  <w:r w:rsidRPr="00A003D7">
        <w:rPr>
          <w:sz w:val="24"/>
          <w:szCs w:val="24"/>
          <w:lang w:val="ru-RU"/>
        </w:rPr>
        <w:t xml:space="preserve"> </w:t>
      </w:r>
      <w:r w:rsidRPr="00A003D7">
        <w:rPr>
          <w:rFonts w:ascii="Times New Roman" w:hAnsi="Times New Roman" w:cs="Times New Roman"/>
          <w:sz w:val="24"/>
          <w:szCs w:val="24"/>
          <w:lang w:val="ru-RU"/>
        </w:rPr>
        <w:t>По данному варианту программы обучаются учащиеся, поступившие в школу искусств до 2013 года.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7A35" w:rsidRPr="009E128F" w:rsidRDefault="00837A35" w:rsidP="009E12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Основной целью данной программы</w:t>
      </w:r>
      <w:r w:rsidRPr="009E128F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раскрытие музыкальных и творческих задатков учащегося. За время обучения в музыкальной школе учащиеся должны приобрести целый ряд практических навыков: </w:t>
      </w:r>
    </w:p>
    <w:p w:rsidR="00837A35" w:rsidRPr="009E128F" w:rsidRDefault="00837A35" w:rsidP="009E128F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 xml:space="preserve">уметь правильно и интонационно точно петь выученную или незнакомую мелодию, один из голосов несложного двухголосного произведения; </w:t>
      </w:r>
    </w:p>
    <w:p w:rsidR="00837A35" w:rsidRPr="009E128F" w:rsidRDefault="00837A35" w:rsidP="009E128F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>записы</w:t>
      </w:r>
      <w:r w:rsidRPr="009E128F">
        <w:rPr>
          <w:rFonts w:ascii="Times New Roman" w:hAnsi="Times New Roman" w:cs="Times New Roman"/>
          <w:sz w:val="24"/>
          <w:szCs w:val="24"/>
          <w:lang w:val="ru-RU"/>
        </w:rPr>
        <w:softHyphen/>
        <w:t>вать по слуху несложную мелодию;</w:t>
      </w:r>
    </w:p>
    <w:p w:rsidR="00837A35" w:rsidRPr="009E128F" w:rsidRDefault="00837A35" w:rsidP="009E128F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>подбирать на инструменте мелодию и аккомпанемент к ней;</w:t>
      </w:r>
    </w:p>
    <w:p w:rsidR="00837A35" w:rsidRPr="009E128F" w:rsidRDefault="00837A35" w:rsidP="009E128F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на слух, а также по нотному тексту несложные музыкальные произведения или от</w:t>
      </w:r>
      <w:r w:rsidRPr="009E128F">
        <w:rPr>
          <w:rFonts w:ascii="Times New Roman" w:hAnsi="Times New Roman" w:cs="Times New Roman"/>
          <w:sz w:val="24"/>
          <w:szCs w:val="24"/>
          <w:lang w:val="ru-RU"/>
        </w:rPr>
        <w:softHyphen/>
        <w:t>рывки.</w:t>
      </w:r>
    </w:p>
    <w:p w:rsidR="00837A35" w:rsidRPr="009E128F" w:rsidRDefault="00837A35" w:rsidP="009E128F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>уметь применять теоретические знания, получаемые на уроках сольфеджио, к практическим урокам специальности.</w:t>
      </w:r>
    </w:p>
    <w:p w:rsidR="00837A35" w:rsidRPr="009E128F" w:rsidRDefault="00837A35" w:rsidP="009E12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 xml:space="preserve"> Одна из главных задач педагога по сольфеджио — в условиях групповых занятий найти индивидуальный подход к каждому учащемуся и максимально развить его музыкальные способности. Одновременно, в процессе занятий, особенно в старших классах, педагог должен дифференцировать учащихся, т. е. выделить из них наиболее способных и подготовить их для дальнейшего профес</w:t>
      </w:r>
      <w:r w:rsidRPr="009E128F">
        <w:rPr>
          <w:rFonts w:ascii="Times New Roman" w:hAnsi="Times New Roman" w:cs="Times New Roman"/>
          <w:sz w:val="24"/>
          <w:szCs w:val="24"/>
          <w:lang w:val="ru-RU"/>
        </w:rPr>
        <w:softHyphen/>
        <w:t>сионального обучения.</w:t>
      </w:r>
    </w:p>
    <w:p w:rsidR="00837A35" w:rsidRPr="009E128F" w:rsidRDefault="00837A35" w:rsidP="009E12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 xml:space="preserve">        Программа курса сольфеджио включает следующие разделы: </w:t>
      </w:r>
    </w:p>
    <w:p w:rsidR="00837A35" w:rsidRPr="009E128F" w:rsidRDefault="00837A35" w:rsidP="009E128F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</w:rPr>
        <w:t>Вокально-интонационные навыки</w:t>
      </w:r>
    </w:p>
    <w:p w:rsidR="00837A35" w:rsidRPr="009E128F" w:rsidRDefault="00837A35" w:rsidP="009E128F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</w:rPr>
        <w:t>Сольфеджирование и пение с листа</w:t>
      </w:r>
    </w:p>
    <w:p w:rsidR="00837A35" w:rsidRPr="009E128F" w:rsidRDefault="00837A35" w:rsidP="009E128F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</w:rPr>
        <w:t>Воспитание чувства метроритма</w:t>
      </w:r>
    </w:p>
    <w:p w:rsidR="00837A35" w:rsidRPr="009E128F" w:rsidRDefault="00837A35" w:rsidP="009E128F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>Воспитание музыкального восприятия (анализ на слух)</w:t>
      </w:r>
    </w:p>
    <w:p w:rsidR="00837A35" w:rsidRPr="009E128F" w:rsidRDefault="00837A35" w:rsidP="009E128F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</w:rPr>
        <w:t>Музыкальный диктант</w:t>
      </w:r>
    </w:p>
    <w:p w:rsidR="00837A35" w:rsidRPr="009E128F" w:rsidRDefault="00837A35" w:rsidP="009E128F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</w:rPr>
        <w:t>Воспитание творческих навыков</w:t>
      </w:r>
    </w:p>
    <w:p w:rsidR="00837A35" w:rsidRPr="009E128F" w:rsidRDefault="00837A35" w:rsidP="009E128F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837A35" w:rsidRPr="009E128F" w:rsidRDefault="00837A35" w:rsidP="009E12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Требование к уровню подготовки выпускника:</w:t>
      </w:r>
    </w:p>
    <w:p w:rsidR="00837A35" w:rsidRPr="009E128F" w:rsidRDefault="00837A35" w:rsidP="009E128F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>Достижение уровня  музыкальной грамотности, необходимого для расширения общего музыкального кругозора и формирование хорошего вкуса.</w:t>
      </w:r>
    </w:p>
    <w:p w:rsidR="00837A35" w:rsidRPr="009E128F" w:rsidRDefault="00837A35" w:rsidP="009E128F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>Овладение навыками восприятия элементов музыкального языка и музыкальной речи, навыками анализа нотного текста, знаниями основных музыкальных терминов и понятий.</w:t>
      </w:r>
    </w:p>
    <w:p w:rsidR="00837A35" w:rsidRPr="009E128F" w:rsidRDefault="00837A35" w:rsidP="009E128F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использовать полученные знания в практической деятельности.</w:t>
      </w:r>
    </w:p>
    <w:p w:rsidR="00837A35" w:rsidRPr="009E128F" w:rsidRDefault="00837A35" w:rsidP="009E12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A35" w:rsidRPr="00505743" w:rsidRDefault="00837A35" w:rsidP="009E12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8F"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 –преподаватель МБУДО</w:t>
      </w:r>
      <w:r w:rsidRPr="0050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Киюта Л.В.</w:t>
      </w:r>
    </w:p>
    <w:sectPr w:rsidR="00837A35" w:rsidRPr="00505743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27"/>
  </w:num>
  <w:num w:numId="10">
    <w:abstractNumId w:val="18"/>
  </w:num>
  <w:num w:numId="11">
    <w:abstractNumId w:val="10"/>
  </w:num>
  <w:num w:numId="12">
    <w:abstractNumId w:val="8"/>
  </w:num>
  <w:num w:numId="13">
    <w:abstractNumId w:val="19"/>
  </w:num>
  <w:num w:numId="14">
    <w:abstractNumId w:val="1"/>
  </w:num>
  <w:num w:numId="15">
    <w:abstractNumId w:val="3"/>
  </w:num>
  <w:num w:numId="16">
    <w:abstractNumId w:val="21"/>
  </w:num>
  <w:num w:numId="17">
    <w:abstractNumId w:val="13"/>
  </w:num>
  <w:num w:numId="18">
    <w:abstractNumId w:val="17"/>
  </w:num>
  <w:num w:numId="19">
    <w:abstractNumId w:val="11"/>
  </w:num>
  <w:num w:numId="20">
    <w:abstractNumId w:val="26"/>
  </w:num>
  <w:num w:numId="21">
    <w:abstractNumId w:val="2"/>
  </w:num>
  <w:num w:numId="22">
    <w:abstractNumId w:val="22"/>
  </w:num>
  <w:num w:numId="23">
    <w:abstractNumId w:val="25"/>
  </w:num>
  <w:num w:numId="24">
    <w:abstractNumId w:val="28"/>
  </w:num>
  <w:num w:numId="25">
    <w:abstractNumId w:val="14"/>
  </w:num>
  <w:num w:numId="26">
    <w:abstractNumId w:val="15"/>
  </w:num>
  <w:num w:numId="27">
    <w:abstractNumId w:val="20"/>
  </w:num>
  <w:num w:numId="28">
    <w:abstractNumId w:val="6"/>
  </w:num>
  <w:num w:numId="29">
    <w:abstractNumId w:val="29"/>
  </w:num>
  <w:num w:numId="30">
    <w:abstractNumId w:val="12"/>
  </w:num>
  <w:num w:numId="31">
    <w:abstractNumId w:val="2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5A9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37A35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7E8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23CA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363</Words>
  <Characters>2073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23</cp:revision>
  <dcterms:created xsi:type="dcterms:W3CDTF">2019-04-24T04:43:00Z</dcterms:created>
  <dcterms:modified xsi:type="dcterms:W3CDTF">2019-05-05T04:30:00Z</dcterms:modified>
</cp:coreProperties>
</file>