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9A" w:rsidRDefault="002C319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«Лепка» ПО.01.УП.03</w:t>
      </w:r>
    </w:p>
    <w:p w:rsidR="002C319A" w:rsidRPr="00684620" w:rsidRDefault="002C319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C319A" w:rsidRPr="00737024" w:rsidRDefault="002C319A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«Лепка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«Лепка» (Москва, 2012г.)</w:t>
      </w:r>
    </w:p>
    <w:p w:rsidR="002C319A" w:rsidRPr="001F0E3C" w:rsidRDefault="002C319A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3 года (с 1 по 3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2C319A" w:rsidRPr="00EF72B8" w:rsidRDefault="002C319A" w:rsidP="0082430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с</w:t>
      </w: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оздание условий для художественного образования, эстетического воспитания, духовно-нравственного развития де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тей; в</w:t>
      </w: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ыявление одаренных детей в области изобразительного иску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сства в раннем детском возрасте; ф</w:t>
      </w: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2C319A" w:rsidRDefault="002C319A" w:rsidP="0082430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Знакомство с оборудованием и различными пластическими материалами: стеки, ножи, специальные валики, фактурные поверхности, глина, пластилин,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соленое тесто, пластика - масса</w:t>
      </w: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Знакомство со способами лепки простейших форм и предметов.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наблюдать предмет, анализировать его объем, пропорции, форму.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передавать массу, объем, пропорции, характерные особенности предметов.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работать с натуры и по памяти.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применять технические приемы лепки рельефа и росписи.</w:t>
      </w:r>
    </w:p>
    <w:p w:rsidR="002C319A" w:rsidRPr="00EF72B8" w:rsidRDefault="002C319A" w:rsidP="00824304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конструктивного и пластического способов лепки.</w:t>
      </w:r>
    </w:p>
    <w:p w:rsidR="002C319A" w:rsidRDefault="002C319A" w:rsidP="00824304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C319A" w:rsidRPr="000B5D33" w:rsidRDefault="002C319A" w:rsidP="00824304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C319A" w:rsidRPr="00EF72B8" w:rsidRDefault="002C319A" w:rsidP="00824304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hAnsi="Times New Roman" w:cs="Times New Roman"/>
          <w:sz w:val="24"/>
          <w:szCs w:val="24"/>
          <w:lang w:val="ru-RU"/>
        </w:rPr>
        <w:t>знание поняти</w:t>
      </w:r>
      <w:r>
        <w:rPr>
          <w:rFonts w:ascii="Times New Roman" w:hAnsi="Times New Roman" w:cs="Times New Roman"/>
          <w:sz w:val="24"/>
          <w:szCs w:val="24"/>
          <w:lang w:val="ru-RU"/>
        </w:rPr>
        <w:t>й «скульптура»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«объемность», «пропорция», «характер предметов», «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плоско</w:t>
      </w:r>
      <w:r>
        <w:rPr>
          <w:rFonts w:ascii="Times New Roman" w:hAnsi="Times New Roman" w:cs="Times New Roman"/>
          <w:sz w:val="24"/>
          <w:szCs w:val="24"/>
          <w:lang w:val="ru-RU"/>
        </w:rPr>
        <w:t>сть», «декоративность», «рельеф», «круговой обзор», «композиция»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319A" w:rsidRPr="008A1AF5" w:rsidRDefault="002C319A" w:rsidP="00824304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оборудования и пластических материалов;</w:t>
      </w:r>
    </w:p>
    <w:p w:rsidR="002C319A" w:rsidRPr="008A1AF5" w:rsidRDefault="002C319A" w:rsidP="00824304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наблюдать предмет, анализировать его объем, пропорции, форму;</w:t>
      </w:r>
    </w:p>
    <w:p w:rsidR="002C319A" w:rsidRPr="008A1AF5" w:rsidRDefault="002C319A" w:rsidP="00824304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передавать массу, объем, пропорции, характерные особенности предметов;</w:t>
      </w:r>
    </w:p>
    <w:p w:rsidR="002C319A" w:rsidRPr="008A1AF5" w:rsidRDefault="002C319A" w:rsidP="00824304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натуры и по памяти;</w:t>
      </w:r>
    </w:p>
    <w:p w:rsidR="002C319A" w:rsidRPr="008A1AF5" w:rsidRDefault="002C319A" w:rsidP="00824304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применять технические приемы лепки рельефа и росписи;</w:t>
      </w:r>
    </w:p>
    <w:p w:rsidR="002C319A" w:rsidRPr="00824304" w:rsidRDefault="002C319A" w:rsidP="00824304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4304">
        <w:rPr>
          <w:rFonts w:ascii="Times New Roman" w:hAnsi="Times New Roman" w:cs="Times New Roman"/>
          <w:sz w:val="24"/>
          <w:szCs w:val="24"/>
          <w:lang w:val="ru-RU"/>
        </w:rPr>
        <w:t>навыки конструктивного и пластического способов лепки.</w:t>
      </w:r>
    </w:p>
    <w:p w:rsidR="002C319A" w:rsidRPr="000359F0" w:rsidRDefault="002C319A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C319A" w:rsidRPr="000359F0" w:rsidRDefault="002C319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C319A" w:rsidRPr="0073630B" w:rsidRDefault="002C319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C319A" w:rsidRPr="0073630B" w:rsidRDefault="002C319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C319A" w:rsidRPr="0073630B" w:rsidRDefault="002C319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C319A" w:rsidRPr="0073630B" w:rsidRDefault="002C319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C319A" w:rsidRPr="000359F0" w:rsidRDefault="002C319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C319A" w:rsidRPr="0073630B" w:rsidRDefault="002C319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C319A" w:rsidRPr="000359F0" w:rsidRDefault="002C319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C319A" w:rsidRPr="00E7130F" w:rsidRDefault="002C319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C319A" w:rsidRPr="000359F0" w:rsidRDefault="002C319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C319A" w:rsidRPr="0073630B" w:rsidRDefault="002C319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C319A" w:rsidRPr="0073630B" w:rsidRDefault="002C319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C319A" w:rsidRPr="0073630B" w:rsidRDefault="002C319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C319A" w:rsidRPr="0073630B" w:rsidRDefault="002C319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C319A" w:rsidRPr="0073630B" w:rsidRDefault="002C319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C319A" w:rsidRDefault="002C319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2C319A" w:rsidRDefault="002C319A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319A" w:rsidRDefault="002C319A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319A" w:rsidRPr="0073630B" w:rsidRDefault="002C319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Бражевская Е.Л.</w:t>
      </w:r>
    </w:p>
    <w:p w:rsidR="002C319A" w:rsidRPr="0073630B" w:rsidRDefault="002C319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2C319A" w:rsidRPr="0073630B" w:rsidRDefault="002C319A" w:rsidP="0073630B">
      <w:pPr>
        <w:rPr>
          <w:rFonts w:cs="Times New Roman"/>
          <w:sz w:val="28"/>
          <w:szCs w:val="28"/>
          <w:lang w:val="ru-RU"/>
        </w:rPr>
      </w:pPr>
    </w:p>
    <w:p w:rsidR="002C319A" w:rsidRPr="0073630B" w:rsidRDefault="002C319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319A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3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16"/>
  </w:num>
  <w:num w:numId="19">
    <w:abstractNumId w:val="24"/>
  </w:num>
  <w:num w:numId="20">
    <w:abstractNumId w:val="21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19A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3A1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A90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B18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517</Words>
  <Characters>2952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20</cp:revision>
  <dcterms:created xsi:type="dcterms:W3CDTF">2019-04-24T04:43:00Z</dcterms:created>
  <dcterms:modified xsi:type="dcterms:W3CDTF">2019-05-02T11:29:00Z</dcterms:modified>
</cp:coreProperties>
</file>